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F15F0" w14:textId="573EA570" w:rsidR="004F2F17" w:rsidRDefault="004F2F17" w:rsidP="004F2F17">
      <w:pPr>
        <w:suppressAutoHyphens w:val="0"/>
        <w:spacing w:line="276" w:lineRule="auto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ANEXO I</w:t>
      </w:r>
    </w:p>
    <w:p w14:paraId="37B7108A" w14:textId="5715D87D" w:rsidR="004A118A" w:rsidRPr="004F2F17" w:rsidRDefault="00000000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sz w:val="20"/>
        </w:rPr>
        <w:t>TERMO DE REFERÊNCIA – LEI 14.133/21</w:t>
      </w:r>
    </w:p>
    <w:p w14:paraId="0502543B" w14:textId="77777777" w:rsidR="004A118A" w:rsidRPr="004F2F17" w:rsidRDefault="004A118A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5660398" w14:textId="77777777" w:rsidR="004A118A" w:rsidRPr="004F2F17" w:rsidRDefault="00000000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iCs/>
          <w:sz w:val="20"/>
        </w:rPr>
        <w:t xml:space="preserve"> AQUISIÇÃO DE DOCES</w:t>
      </w:r>
    </w:p>
    <w:p w14:paraId="75A4C5D7" w14:textId="77777777" w:rsidR="004A118A" w:rsidRPr="004F2F17" w:rsidRDefault="004A118A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D46D153" w14:textId="77777777" w:rsidR="004A118A" w:rsidRPr="004F2F17" w:rsidRDefault="00000000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b/>
          <w:bCs/>
          <w:sz w:val="20"/>
        </w:rPr>
        <w:t xml:space="preserve">Processo Administrativo nº </w:t>
      </w:r>
      <w:r w:rsidRPr="004F2F17">
        <w:rPr>
          <w:rFonts w:ascii="Verdana" w:hAnsi="Verdana"/>
          <w:b/>
          <w:bCs/>
          <w:sz w:val="20"/>
        </w:rPr>
        <w:t>006371</w:t>
      </w:r>
      <w:r w:rsidRPr="004F2F17">
        <w:rPr>
          <w:rFonts w:ascii="Verdana" w:hAnsi="Verdana" w:cs="Arial"/>
          <w:b/>
          <w:bCs/>
          <w:sz w:val="20"/>
        </w:rPr>
        <w:t>/2024 de 28 de agosto de 2024 (Secretaria Municipal de Assistência, Desenvolvimento Social e Família)</w:t>
      </w:r>
    </w:p>
    <w:p w14:paraId="30D93FAF" w14:textId="77777777" w:rsidR="004A118A" w:rsidRPr="004F2F17" w:rsidRDefault="004A118A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96CF0F2" w14:textId="77777777" w:rsidR="004A118A" w:rsidRPr="004F2F17" w:rsidRDefault="004A118A" w:rsidP="004F2F1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3643BA0" w14:textId="77777777" w:rsidR="004A118A" w:rsidRPr="004F2F17" w:rsidRDefault="00000000" w:rsidP="004F2F1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4F2F17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37501615" w14:textId="375E834B" w:rsidR="004A118A" w:rsidRPr="004F2F17" w:rsidRDefault="00000000" w:rsidP="004F2F1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/>
          <w:iCs/>
          <w:sz w:val="20"/>
          <w:szCs w:val="20"/>
        </w:rPr>
        <w:t xml:space="preserve">1.1 </w:t>
      </w:r>
      <w:bookmarkStart w:id="0" w:name="_Hlk177558952"/>
      <w:r w:rsidRPr="004F2F17">
        <w:rPr>
          <w:rFonts w:ascii="Verdana" w:hAnsi="Verdana"/>
          <w:iCs/>
          <w:sz w:val="20"/>
          <w:szCs w:val="20"/>
        </w:rPr>
        <w:t xml:space="preserve">Aquisição de </w:t>
      </w:r>
      <w:r w:rsidRPr="004F2F17">
        <w:rPr>
          <w:rFonts w:ascii="Verdana" w:eastAsia="Times New Roman" w:hAnsi="Verdana" w:cs="Times New Roman"/>
          <w:iCs/>
          <w:sz w:val="20"/>
          <w:szCs w:val="20"/>
        </w:rPr>
        <w:t>doces</w:t>
      </w:r>
      <w:r w:rsidRPr="004F2F17">
        <w:rPr>
          <w:rFonts w:ascii="Verdana" w:hAnsi="Verdana"/>
          <w:iCs/>
          <w:sz w:val="20"/>
          <w:szCs w:val="20"/>
        </w:rPr>
        <w:t xml:space="preserve"> </w:t>
      </w:r>
      <w:r w:rsidRPr="004F2F17">
        <w:rPr>
          <w:rFonts w:ascii="Verdana" w:eastAsia="Times New Roman" w:hAnsi="Verdana" w:cs="Times New Roman"/>
          <w:iCs/>
          <w:sz w:val="20"/>
          <w:szCs w:val="20"/>
        </w:rPr>
        <w:t xml:space="preserve">em </w:t>
      </w:r>
      <w:r w:rsidRPr="004F2F17">
        <w:rPr>
          <w:rFonts w:ascii="Verdana" w:hAnsi="Verdana"/>
          <w:iCs/>
          <w:sz w:val="20"/>
          <w:szCs w:val="20"/>
        </w:rPr>
        <w:t>atendimento aos diversos eventos promovidos pela Secretaria Municipal de Assistência Social e seus equipamentos socioassistenciais para atender as demandas dos eventos realizados, princi</w:t>
      </w:r>
      <w:r w:rsidR="004F2F17">
        <w:rPr>
          <w:rFonts w:ascii="Verdana" w:hAnsi="Verdana"/>
          <w:iCs/>
          <w:sz w:val="20"/>
          <w:szCs w:val="20"/>
        </w:rPr>
        <w:t>p</w:t>
      </w:r>
      <w:r w:rsidRPr="004F2F17">
        <w:rPr>
          <w:rFonts w:ascii="Verdana" w:hAnsi="Verdana"/>
          <w:iCs/>
          <w:sz w:val="20"/>
          <w:szCs w:val="20"/>
        </w:rPr>
        <w:t>almente dia das crianças e natal</w:t>
      </w:r>
      <w:bookmarkEnd w:id="0"/>
      <w:r w:rsidRPr="004F2F17">
        <w:rPr>
          <w:rFonts w:ascii="Verdana" w:hAnsi="Verdana"/>
          <w:iCs/>
          <w:sz w:val="20"/>
          <w:szCs w:val="20"/>
        </w:rPr>
        <w:t>, r</w:t>
      </w:r>
      <w:r w:rsidRPr="004F2F17">
        <w:rPr>
          <w:rFonts w:ascii="Verdana" w:eastAsia="Times New Roman" w:hAnsi="Verdana" w:cs="Times New Roman"/>
          <w:iCs/>
          <w:sz w:val="20"/>
          <w:szCs w:val="20"/>
        </w:rPr>
        <w:t>elacionados e especificados constantes neste TR e ETP, apêndice dos autos.</w:t>
      </w:r>
    </w:p>
    <w:tbl>
      <w:tblPr>
        <w:tblW w:w="93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740"/>
        <w:gridCol w:w="903"/>
        <w:gridCol w:w="1138"/>
        <w:gridCol w:w="1196"/>
        <w:gridCol w:w="1594"/>
      </w:tblGrid>
      <w:tr w:rsidR="004F2F17" w:rsidRPr="004F2F17" w14:paraId="1F8698DE" w14:textId="77777777" w:rsidTr="004F2F17">
        <w:trPr>
          <w:trHeight w:val="269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B74D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1" w:name="_Hlk177559001"/>
            <w:r w:rsidRPr="004F2F17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D8F8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46D53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2CAB7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>Unidade de medida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A5D8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>Preço unitário</w:t>
            </w:r>
            <w:r w:rsidRPr="004F2F17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4F2F17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247BB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>Preço total</w:t>
            </w:r>
            <w:r w:rsidRPr="004F2F17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4F2F17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</w:tr>
      <w:tr w:rsidR="004F2F17" w:rsidRPr="004F2F17" w14:paraId="040CD908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33E84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F477" w14:textId="35D4968C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Bala de goma, tubo com 32 gramas, caixa com 30 unidades bala tipo: </w:t>
            </w:r>
            <w:proofErr w:type="gramStart"/>
            <w:r w:rsidRPr="004F2F17">
              <w:rPr>
                <w:rFonts w:ascii="Verdana" w:hAnsi="Verdana"/>
                <w:sz w:val="20"/>
                <w:lang w:eastAsia="zh-CN"/>
              </w:rPr>
              <w:t>goma  sabor</w:t>
            </w:r>
            <w:proofErr w:type="gramEnd"/>
            <w:r w:rsidRPr="004F2F17">
              <w:rPr>
                <w:rFonts w:ascii="Verdana" w:hAnsi="Verdana"/>
                <w:sz w:val="20"/>
                <w:lang w:eastAsia="zh-CN"/>
              </w:rPr>
              <w:t>: variado 30 tubetes cada caixa.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2C6102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200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925328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cx..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FFAC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R$ 16,65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930AB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R$ 3.330,00</w:t>
            </w:r>
          </w:p>
        </w:tc>
      </w:tr>
      <w:tr w:rsidR="004F2F17" w:rsidRPr="004F2F17" w14:paraId="2B894B1E" w14:textId="77777777" w:rsidTr="004F2F17">
        <w:trPr>
          <w:trHeight w:val="344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B143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61BC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Bombom recheado com castanha de caju, uma camada de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wefer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, coberto com chocolate ao leite - bombom cobertura: chocolate </w:t>
            </w:r>
            <w:proofErr w:type="gramStart"/>
            <w:r w:rsidRPr="004F2F17">
              <w:rPr>
                <w:rFonts w:ascii="Verdana" w:hAnsi="Verdana"/>
                <w:sz w:val="20"/>
                <w:lang w:eastAsia="zh-CN"/>
              </w:rPr>
              <w:t>preto  recheio</w:t>
            </w:r>
            <w:proofErr w:type="gramEnd"/>
            <w:r w:rsidRPr="004F2F17">
              <w:rPr>
                <w:rFonts w:ascii="Verdana" w:hAnsi="Verdana"/>
                <w:sz w:val="20"/>
                <w:lang w:eastAsia="zh-CN"/>
              </w:rPr>
              <w:t xml:space="preserve">: com recheio sabor: castanha de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cajú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 pacote de 800 gramas.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2FA7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60904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proofErr w:type="gramStart"/>
            <w:r w:rsidRPr="004F2F17">
              <w:rPr>
                <w:rFonts w:ascii="Verdana" w:hAnsi="Verdana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>..</w:t>
            </w:r>
            <w:proofErr w:type="gramEnd"/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48EEF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R$ 37,75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2E4D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R$ 3.475,00</w:t>
            </w:r>
          </w:p>
        </w:tc>
      </w:tr>
      <w:tr w:rsidR="004F2F17" w:rsidRPr="004F2F17" w14:paraId="5FD2033A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7D36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6D1C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Bombom sortido, caixa com no mínimo 250 gramas bombom cobertura: chocolate preto recheio: com recheio sabor: </w:t>
            </w:r>
            <w:proofErr w:type="gramStart"/>
            <w:r w:rsidRPr="004F2F17">
              <w:rPr>
                <w:rFonts w:ascii="Verdana" w:hAnsi="Verdana"/>
                <w:sz w:val="20"/>
                <w:lang w:eastAsia="zh-CN"/>
              </w:rPr>
              <w:t>diversos marcas</w:t>
            </w:r>
            <w:proofErr w:type="gramEnd"/>
            <w:r w:rsidRPr="004F2F17">
              <w:rPr>
                <w:rFonts w:ascii="Verdana" w:hAnsi="Verdana"/>
                <w:sz w:val="20"/>
                <w:lang w:eastAsia="zh-CN"/>
              </w:rPr>
              <w:t xml:space="preserve"> de referência: garoto, lacta ou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nestlé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>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1CBF9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250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5AF297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zh-CN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4A3E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R$ 10,95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1FFE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R$ 2.737,50</w:t>
            </w:r>
          </w:p>
        </w:tc>
      </w:tr>
      <w:tr w:rsidR="004F2F17" w:rsidRPr="004F2F17" w14:paraId="5E5F3BC5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AB81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28C4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Doce de banana c 50 unidades,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 c 01 kg doce em tablete tipo: bananada mariola peso: 30 g.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AA3D2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FB871B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4F2F17">
              <w:rPr>
                <w:rFonts w:ascii="Verdana" w:hAnsi="Verdana" w:cs="Arial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 w:cs="Arial"/>
                <w:sz w:val="20"/>
                <w:lang w:eastAsia="zh-CN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EC27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R$ 14,65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69BD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R$ 1.465,00</w:t>
            </w:r>
          </w:p>
        </w:tc>
      </w:tr>
      <w:tr w:rsidR="004F2F17" w:rsidRPr="004F2F17" w14:paraId="3A267935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4D2AE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1615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Fitilho plástico com 0,5 x 50 metros, nas cores: fitilho cor: variada material: polipropileno tipo: fino características adicionais: largura: 0,50 cm.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C2F84D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BC5F30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Rolo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9DA4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R$ 2,49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0F4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R$ 124,50</w:t>
            </w:r>
          </w:p>
        </w:tc>
      </w:tr>
      <w:tr w:rsidR="004F2F17" w:rsidRPr="004F2F17" w14:paraId="7359B2CD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B48D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7E4E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Geleia em tabletes com 30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gr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,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cx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 c 50 und.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ED648F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377CD8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3B78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R$ 16,60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2BA2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R$ 1.660,00</w:t>
            </w:r>
          </w:p>
        </w:tc>
      </w:tr>
      <w:tr w:rsidR="004F2F17" w:rsidRPr="004F2F17" w14:paraId="5638DCF7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5137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96CE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Pastilha de chocolate confeitado, 18 gramas, caixa 24 und.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531EEC" w14:textId="77777777" w:rsidR="004A118A" w:rsidRPr="004F2F17" w:rsidRDefault="004A118A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D62584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A145E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C24B3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</w:t>
            </w:r>
          </w:p>
        </w:tc>
      </w:tr>
      <w:tr w:rsidR="004F2F17" w:rsidRPr="004F2F17" w14:paraId="29B9FE3B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C5D2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FE2E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Paçoca,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 com 50 und doce em tablete tipo: paçoca de </w:t>
            </w:r>
            <w:proofErr w:type="gramStart"/>
            <w:r w:rsidRPr="004F2F17">
              <w:rPr>
                <w:rFonts w:ascii="Verdana" w:hAnsi="Verdana"/>
                <w:sz w:val="20"/>
                <w:lang w:eastAsia="zh-CN"/>
              </w:rPr>
              <w:t>amendoim  peso</w:t>
            </w:r>
            <w:proofErr w:type="gramEnd"/>
            <w:r w:rsidRPr="004F2F17">
              <w:rPr>
                <w:rFonts w:ascii="Verdana" w:hAnsi="Verdana"/>
                <w:sz w:val="20"/>
                <w:lang w:eastAsia="zh-CN"/>
              </w:rPr>
              <w:t xml:space="preserve">: 20 g ingredientes: </w:t>
            </w:r>
            <w:r w:rsidRPr="004F2F17">
              <w:rPr>
                <w:rFonts w:ascii="Verdana" w:hAnsi="Verdana"/>
                <w:sz w:val="20"/>
                <w:lang w:eastAsia="zh-CN"/>
              </w:rPr>
              <w:lastRenderedPageBreak/>
              <w:t>amendoim, açúcar,</w:t>
            </w:r>
          </w:p>
          <w:p w14:paraId="0FB9EBFA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sal apresentação: formato rolha embalagem individual.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9E9150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lastRenderedPageBreak/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398C71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Pote.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B7D9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R$ 12,96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CFC7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R$ 1.296,00</w:t>
            </w:r>
          </w:p>
        </w:tc>
      </w:tr>
      <w:tr w:rsidR="004F2F17" w:rsidRPr="004F2F17" w14:paraId="53744C48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D75A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8132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 xml:space="preserve">Pé de moleque doce em tablete tipo: pé-de-moleque peso: 30 g ingredientes: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açucar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, amendoim torrado, glucose e </w:t>
            </w: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antiumectante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 xml:space="preserve"> apresentação: embalagem individual. Embalagem com 50 unidades.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DD2B6A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74996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4F2F17">
              <w:rPr>
                <w:rFonts w:ascii="Verdana" w:hAnsi="Verdana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/>
                <w:sz w:val="20"/>
                <w:lang w:eastAsia="zh-CN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EF5A8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R$ 17,41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2F2AA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R$ 1.741,00</w:t>
            </w:r>
          </w:p>
        </w:tc>
      </w:tr>
      <w:tr w:rsidR="004F2F17" w:rsidRPr="004F2F17" w14:paraId="570196A0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F4EE8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F193" w14:textId="28A61CB5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Sacola em papel-celofane transparente, medindo aproximadamente 15cmx25cm.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1A5F55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6.000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C80BEE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Und.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E9150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R$ 0,15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7A9C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R$ 900,00</w:t>
            </w:r>
          </w:p>
        </w:tc>
      </w:tr>
      <w:tr w:rsidR="004F2F17" w:rsidRPr="004F2F17" w14:paraId="4C9C80D1" w14:textId="77777777" w:rsidTr="004F2F17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C5DF3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2DB6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  <w:lang w:eastAsia="zh-CN"/>
              </w:rPr>
              <w:t>Sacola p presente tamanho médio cores e estampas variadas. Variadas, medidas aproximadas: 50x70 cm. Pacote com 50 unidades.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BF7177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70AD9B" w14:textId="77777777" w:rsidR="004A118A" w:rsidRPr="004F2F17" w:rsidRDefault="00000000" w:rsidP="004F2F1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4F2F17">
              <w:rPr>
                <w:rFonts w:ascii="Verdana" w:hAnsi="Verdana" w:cs="Arial"/>
                <w:sz w:val="20"/>
                <w:lang w:eastAsia="zh-CN"/>
              </w:rPr>
              <w:t>Pct</w:t>
            </w:r>
            <w:proofErr w:type="spellEnd"/>
            <w:r w:rsidRPr="004F2F17">
              <w:rPr>
                <w:rFonts w:ascii="Verdana" w:hAnsi="Verdana" w:cs="Arial"/>
                <w:sz w:val="20"/>
                <w:lang w:eastAsia="zh-CN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092B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R$ 79,50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AC1C" w14:textId="77777777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4F2F17">
              <w:rPr>
                <w:rFonts w:ascii="Verdana" w:hAnsi="Verdana" w:cs="Arial"/>
                <w:sz w:val="20"/>
              </w:rPr>
              <w:t>R$ 3.975,00</w:t>
            </w:r>
          </w:p>
        </w:tc>
      </w:tr>
      <w:tr w:rsidR="004F2F17" w:rsidRPr="004F2F17" w14:paraId="7467CAB8" w14:textId="77777777" w:rsidTr="004F2F17">
        <w:trPr>
          <w:trHeight w:val="206"/>
          <w:jc w:val="center"/>
        </w:trPr>
        <w:tc>
          <w:tcPr>
            <w:tcW w:w="936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6B92E" w14:textId="77777777" w:rsidR="004A118A" w:rsidRPr="004F2F17" w:rsidRDefault="004A118A" w:rsidP="004F2F17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3BFAD8BA" w14:textId="7534CDBC" w:rsidR="004A118A" w:rsidRPr="004F2F17" w:rsidRDefault="00000000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</w:rPr>
              <w:t xml:space="preserve">VALOR ESTIMADO TOTAL R$ </w:t>
            </w:r>
            <w:r w:rsidRPr="004F2F17">
              <w:rPr>
                <w:rFonts w:ascii="Verdana" w:hAnsi="Verdana" w:cs="Arial"/>
                <w:b/>
                <w:bCs/>
                <w:sz w:val="20"/>
                <w:lang w:eastAsia="zh-CN"/>
              </w:rPr>
              <w:t>24.702,00 (vinte e quatro mil setecentos e dois reais)</w:t>
            </w:r>
          </w:p>
          <w:p w14:paraId="21592832" w14:textId="77777777" w:rsidR="004A118A" w:rsidRPr="004F2F17" w:rsidRDefault="004A118A" w:rsidP="004F2F1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</w:tr>
      <w:bookmarkEnd w:id="1"/>
    </w:tbl>
    <w:p w14:paraId="4CD8FCC3" w14:textId="77777777" w:rsidR="004A118A" w:rsidRPr="004F2F17" w:rsidRDefault="004A118A" w:rsidP="004F2F17">
      <w:pPr>
        <w:widowControl w:val="0"/>
        <w:tabs>
          <w:tab w:val="left" w:pos="0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B65B1DC" w14:textId="77777777" w:rsidR="004A118A" w:rsidRPr="004F2F17" w:rsidRDefault="00000000" w:rsidP="004F2F17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bookmarkStart w:id="2" w:name="art23§711"/>
      <w:bookmarkEnd w:id="2"/>
      <w:r w:rsidRPr="004F2F17">
        <w:rPr>
          <w:rFonts w:ascii="Verdana" w:hAnsi="Verdana"/>
          <w:iCs/>
          <w:sz w:val="20"/>
        </w:rPr>
        <w:t>1.2</w:t>
      </w:r>
      <w:bookmarkStart w:id="3" w:name="art23§7"/>
      <w:r w:rsidRPr="004F2F17">
        <w:rPr>
          <w:rFonts w:ascii="Verdana" w:hAnsi="Verdana"/>
          <w:iCs/>
          <w:sz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</w:p>
    <w:p w14:paraId="476529C6" w14:textId="644B157B" w:rsidR="004A118A" w:rsidRPr="004F2F17" w:rsidRDefault="00000000" w:rsidP="004F2F1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/>
          <w:iCs/>
          <w:sz w:val="20"/>
          <w:szCs w:val="20"/>
        </w:rPr>
        <w:t xml:space="preserve">1.3. </w:t>
      </w:r>
      <w:r w:rsidRPr="004F2F17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4F2F17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4F2F17">
        <w:rPr>
          <w:rFonts w:ascii="Verdana" w:hAnsi="Verdana" w:cs="Arial"/>
          <w:iCs/>
          <w:sz w:val="20"/>
          <w:szCs w:val="20"/>
        </w:rPr>
        <w:t xml:space="preserve"> será de 30 (dias) com a entrega após 05 (cinco) dais da emissão da autorização de fornecimento pelo Departamento de Compras e Contratos.</w:t>
      </w:r>
    </w:p>
    <w:p w14:paraId="0F007D81" w14:textId="2F83FAAF" w:rsidR="004A118A" w:rsidRPr="004F2F17" w:rsidRDefault="00000000" w:rsidP="004F2F1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eastAsia="Times New Roman" w:hAnsi="Verdana" w:cs="Times New Roman"/>
          <w:iCs/>
          <w:sz w:val="20"/>
          <w:szCs w:val="20"/>
        </w:rPr>
        <w:t>1.4. O custo estimado total da aquisição é de</w:t>
      </w:r>
      <w:r w:rsidRPr="004F2F17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4F2F17">
        <w:rPr>
          <w:rFonts w:ascii="Verdana" w:eastAsia="Times New Roman" w:hAnsi="Verdana" w:cs="Arial"/>
          <w:sz w:val="20"/>
          <w:szCs w:val="20"/>
          <w:lang w:eastAsia="zh-CN"/>
        </w:rPr>
        <w:t>R$ 24.702,00 (vinte e quatro mil setecentos e dois reais)</w:t>
      </w:r>
      <w:r w:rsidRPr="004F2F17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4F2F17">
        <w:rPr>
          <w:rFonts w:ascii="Verdana" w:eastAsia="Times New Roman" w:hAnsi="Verdana" w:cs="Times New Roman"/>
          <w:iCs/>
          <w:sz w:val="20"/>
          <w:szCs w:val="20"/>
        </w:rPr>
        <w:t>conforme custos unitários apostos nos orçamentos e no quadro comparativo de preços simples em anexo.</w:t>
      </w:r>
    </w:p>
    <w:p w14:paraId="20DB78E9" w14:textId="77777777" w:rsidR="004A118A" w:rsidRPr="004F2F17" w:rsidRDefault="00000000" w:rsidP="004F2F1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  <w:u w:val="single"/>
        </w:rPr>
      </w:pPr>
      <w:r w:rsidRPr="004F2F17">
        <w:rPr>
          <w:rFonts w:ascii="Verdana" w:hAnsi="Verdana"/>
          <w:sz w:val="20"/>
          <w:szCs w:val="20"/>
        </w:rPr>
        <w:t xml:space="preserve">1.5. </w:t>
      </w:r>
      <w:r w:rsidRPr="004F2F17">
        <w:rPr>
          <w:rFonts w:ascii="Verdana" w:eastAsia="Times New Roman" w:hAnsi="Verdana" w:cs="Times New Roman"/>
          <w:sz w:val="20"/>
          <w:szCs w:val="20"/>
        </w:rPr>
        <w:t>Justifica-se a utilização de modelo/marca de referência a fim de determinar com maior precisão a qualidade do produto que esta Administração deseja, com a finalidade de garantir maior eficiência nas compras realizadas pelo Município (art. 41, I “d, Lei 14.133/2021.</w:t>
      </w:r>
    </w:p>
    <w:p w14:paraId="1EBA3B38" w14:textId="77777777" w:rsidR="004A118A" w:rsidRPr="004F2F17" w:rsidRDefault="004A118A" w:rsidP="004F2F1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97E8C23" w14:textId="77777777" w:rsidR="004A118A" w:rsidRPr="004F2F17" w:rsidRDefault="00000000" w:rsidP="004F2F1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bookmarkStart w:id="4" w:name="art23§712"/>
      <w:bookmarkEnd w:id="4"/>
      <w:r w:rsidRPr="004F2F17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  <w:bookmarkStart w:id="5" w:name="art23§71"/>
      <w:bookmarkStart w:id="6" w:name="art23§73"/>
      <w:bookmarkStart w:id="7" w:name="art23§72"/>
    </w:p>
    <w:p w14:paraId="36D30EC8" w14:textId="77777777" w:rsidR="004A118A" w:rsidRPr="004F2F17" w:rsidRDefault="00000000" w:rsidP="004F2F1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Arial"/>
          <w:sz w:val="20"/>
          <w:szCs w:val="20"/>
        </w:rPr>
        <w:t xml:space="preserve">2.1. Os materiais indicados neste estudo são objeto de necessidade nos setores da Secretaria de Assistência Social, e têm por objetivo </w:t>
      </w:r>
      <w:r w:rsidRPr="004F2F17">
        <w:rPr>
          <w:rFonts w:ascii="Verdana" w:hAnsi="Verdana" w:cs="Arial"/>
          <w:sz w:val="20"/>
          <w:szCs w:val="20"/>
          <w:lang w:eastAsia="zh-CN"/>
        </w:rPr>
        <w:t>atender as demandas dos eventos realizados pela Secretaria de Assistência Social e seus equipamentos, principalmente: dia das crianças e natal.</w:t>
      </w:r>
    </w:p>
    <w:p w14:paraId="59EACFFE" w14:textId="77777777" w:rsidR="004A118A" w:rsidRPr="004F2F17" w:rsidRDefault="00000000" w:rsidP="004F2F1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Arial"/>
          <w:sz w:val="20"/>
          <w:szCs w:val="20"/>
        </w:rPr>
        <w:t>2.2. Em eventos como dia das crianças e natal, é comum ser montado kits de doces a serem distribuídos às crianças participantes.</w:t>
      </w:r>
    </w:p>
    <w:p w14:paraId="203A2C1A" w14:textId="77777777" w:rsidR="004A118A" w:rsidRPr="004F2F17" w:rsidRDefault="00000000" w:rsidP="004F2F1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Arial"/>
          <w:sz w:val="20"/>
          <w:szCs w:val="20"/>
          <w:lang w:eastAsia="zh-CN"/>
        </w:rPr>
        <w:t>2.3. Foi aberto processo administrativo para registro de preços para os mesmos itens, porém o processo teve os itens tidos como “fracassados”, sendo necessária a abertura de nova compra.</w:t>
      </w:r>
    </w:p>
    <w:p w14:paraId="72BA9957" w14:textId="77777777" w:rsidR="004A118A" w:rsidRPr="004F2F17" w:rsidRDefault="004A118A" w:rsidP="004F2F17">
      <w:pPr>
        <w:pStyle w:val="PargrafodaLista"/>
        <w:ind w:left="0"/>
        <w:jc w:val="both"/>
        <w:rPr>
          <w:rFonts w:ascii="Verdana" w:hAnsi="Verdana" w:cs="Arial"/>
          <w:sz w:val="20"/>
          <w:szCs w:val="20"/>
          <w:u w:val="single"/>
        </w:rPr>
      </w:pPr>
    </w:p>
    <w:p w14:paraId="7B998BC6" w14:textId="77777777" w:rsidR="004A118A" w:rsidRPr="004F2F17" w:rsidRDefault="00000000" w:rsidP="004F2F1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/>
          <w:b/>
          <w:bCs/>
          <w:sz w:val="20"/>
          <w:szCs w:val="20"/>
        </w:rPr>
        <w:t>3. DESCRIÇÃO DA SOLUÇÃO</w:t>
      </w:r>
    </w:p>
    <w:p w14:paraId="4C941DCB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3.1 A solução a ser adotada consiste na aquisição de </w:t>
      </w:r>
      <w:r w:rsidRPr="004F2F17">
        <w:rPr>
          <w:rFonts w:ascii="Verdana" w:hAnsi="Verdana" w:cs="Arial"/>
          <w:sz w:val="20"/>
          <w:lang w:eastAsia="zh-CN"/>
        </w:rPr>
        <w:t xml:space="preserve">doces a serem ofertados em kits para as crianças participantes dos eventos “Sorriso de Criança” e </w:t>
      </w:r>
      <w:proofErr w:type="gramStart"/>
      <w:r w:rsidRPr="004F2F17">
        <w:rPr>
          <w:rFonts w:ascii="Verdana" w:hAnsi="Verdana" w:cs="Arial"/>
          <w:sz w:val="20"/>
          <w:lang w:eastAsia="zh-CN"/>
        </w:rPr>
        <w:t>“ Natal</w:t>
      </w:r>
      <w:proofErr w:type="gramEnd"/>
      <w:r w:rsidRPr="004F2F17">
        <w:rPr>
          <w:rFonts w:ascii="Verdana" w:hAnsi="Verdana" w:cs="Arial"/>
          <w:sz w:val="20"/>
          <w:lang w:eastAsia="zh-CN"/>
        </w:rPr>
        <w:t xml:space="preserve"> Encantado”.</w:t>
      </w:r>
    </w:p>
    <w:p w14:paraId="6947E01E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lastRenderedPageBreak/>
        <w:t xml:space="preserve">3.2. Os </w:t>
      </w:r>
      <w:r w:rsidRPr="004F2F17">
        <w:rPr>
          <w:rFonts w:ascii="Verdana" w:hAnsi="Verdana" w:cs="Arial"/>
          <w:sz w:val="20"/>
          <w:lang w:eastAsia="zh-CN"/>
        </w:rPr>
        <w:t>materiais</w:t>
      </w:r>
      <w:r w:rsidRPr="004F2F17">
        <w:rPr>
          <w:rFonts w:ascii="Verdana" w:hAnsi="Verdana" w:cs="Arial"/>
          <w:sz w:val="20"/>
        </w:rPr>
        <w:t xml:space="preserve"> deverão ser </w:t>
      </w:r>
      <w:r w:rsidRPr="004F2F17">
        <w:rPr>
          <w:rFonts w:ascii="Verdana" w:hAnsi="Verdana" w:cs="Arial"/>
          <w:sz w:val="20"/>
          <w:lang w:eastAsia="zh-CN"/>
        </w:rPr>
        <w:t>entregues</w:t>
      </w:r>
      <w:r w:rsidRPr="004F2F17">
        <w:rPr>
          <w:rFonts w:ascii="Verdana" w:hAnsi="Verdana" w:cs="Arial"/>
          <w:sz w:val="20"/>
        </w:rPr>
        <w:t xml:space="preserve"> respeitando as seguintes tarefas:</w:t>
      </w:r>
    </w:p>
    <w:p w14:paraId="056DC3E8" w14:textId="77777777" w:rsidR="004A118A" w:rsidRPr="004F2F17" w:rsidRDefault="004A118A" w:rsidP="004F2F17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3"/>
        <w:gridCol w:w="9188"/>
      </w:tblGrid>
      <w:tr w:rsidR="004F2F17" w:rsidRPr="004F2F17" w14:paraId="34D72D81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14910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C3FA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4F2F17" w:rsidRPr="004F2F17" w14:paraId="12E879B8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3DF985FB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2895B90A" w14:textId="3FDF94FC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 xml:space="preserve">Obedecer </w:t>
            </w:r>
            <w:r w:rsidR="004F2F17">
              <w:rPr>
                <w:rFonts w:ascii="Verdana" w:hAnsi="Verdana" w:cs="Arial"/>
                <w:sz w:val="20"/>
                <w:lang w:eastAsia="zh-CN"/>
              </w:rPr>
              <w:t>a</w:t>
            </w:r>
            <w:r w:rsidRPr="004F2F17">
              <w:rPr>
                <w:rFonts w:ascii="Verdana" w:hAnsi="Verdana" w:cs="Arial"/>
                <w:sz w:val="20"/>
                <w:lang w:eastAsia="zh-CN"/>
              </w:rPr>
              <w:t>o prazo de entrega determinado.</w:t>
            </w:r>
          </w:p>
        </w:tc>
      </w:tr>
      <w:tr w:rsidR="004F2F17" w:rsidRPr="004F2F17" w14:paraId="6C2EC3CB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7B924D73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36B22B2A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>Entregar os materiais em prefeitas condições de uso;</w:t>
            </w:r>
          </w:p>
        </w:tc>
      </w:tr>
      <w:tr w:rsidR="004F2F17" w:rsidRPr="004F2F17" w14:paraId="3BBA1705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591A4545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5FE05217" w14:textId="77777777" w:rsidR="004A118A" w:rsidRPr="004F2F17" w:rsidRDefault="00000000" w:rsidP="004F2F1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F2F17">
              <w:rPr>
                <w:rFonts w:ascii="Verdana" w:hAnsi="Verdana" w:cs="Arial"/>
                <w:sz w:val="20"/>
                <w:lang w:eastAsia="zh-CN"/>
              </w:rPr>
              <w:t>Realizar a troca do produto, em caso de danos, dentro do prazo determinado</w:t>
            </w:r>
            <w:r w:rsidRPr="004F2F17">
              <w:rPr>
                <w:rFonts w:ascii="Verdana" w:hAnsi="Verdana" w:cs="Arial"/>
                <w:sz w:val="20"/>
              </w:rPr>
              <w:t>;</w:t>
            </w:r>
          </w:p>
        </w:tc>
      </w:tr>
    </w:tbl>
    <w:p w14:paraId="6D11EC69" w14:textId="77777777" w:rsidR="004A118A" w:rsidRPr="004F2F17" w:rsidRDefault="004A118A" w:rsidP="004F2F17">
      <w:pPr>
        <w:spacing w:line="276" w:lineRule="auto"/>
        <w:jc w:val="both"/>
        <w:rPr>
          <w:rFonts w:ascii="Verdana" w:hAnsi="Verdana"/>
          <w:sz w:val="20"/>
        </w:rPr>
      </w:pPr>
    </w:p>
    <w:p w14:paraId="63A770ED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3.3. </w:t>
      </w:r>
      <w:r w:rsidRPr="004F2F17">
        <w:rPr>
          <w:rFonts w:ascii="Verdana" w:eastAsia="Arial" w:hAnsi="Verdana" w:cs="Arial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9A42CCF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  <w:lang w:eastAsia="zh-CN"/>
        </w:rPr>
        <w:t>3.7. A aquisição deverá obedecer, no que couber, ao disposto na Lei n.º 14.133/2021 e suas alterações.</w:t>
      </w:r>
    </w:p>
    <w:p w14:paraId="1A57CC94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sz w:val="20"/>
        </w:rPr>
      </w:pPr>
    </w:p>
    <w:p w14:paraId="35501944" w14:textId="77777777" w:rsidR="004A118A" w:rsidRPr="004F2F17" w:rsidRDefault="00000000" w:rsidP="004F2F1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4F2F17">
        <w:rPr>
          <w:rFonts w:ascii="Verdana" w:hAnsi="Verdana"/>
          <w:bCs/>
          <w:color w:val="auto"/>
          <w:sz w:val="20"/>
          <w:szCs w:val="20"/>
        </w:rPr>
        <w:t>4. CLASSIFICAÇÃO DOS BENS COMUNS</w:t>
      </w:r>
    </w:p>
    <w:p w14:paraId="5CE614D3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4.1. Trata-se de bens comuns a ser contratado mediante licitação.</w:t>
      </w:r>
    </w:p>
    <w:p w14:paraId="01B9DBAA" w14:textId="77777777" w:rsidR="004A118A" w:rsidRPr="004F2F17" w:rsidRDefault="004A118A" w:rsidP="004F2F17">
      <w:pPr>
        <w:spacing w:line="276" w:lineRule="auto"/>
        <w:jc w:val="both"/>
        <w:rPr>
          <w:rFonts w:ascii="Verdana" w:hAnsi="Verdana"/>
          <w:sz w:val="20"/>
        </w:rPr>
      </w:pPr>
    </w:p>
    <w:p w14:paraId="522CC9A5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F2F17">
        <w:rPr>
          <w:rFonts w:ascii="Verdana" w:hAnsi="Verdana" w:cs="Arial"/>
          <w:b/>
          <w:bCs/>
          <w:sz w:val="20"/>
        </w:rPr>
        <w:t>5. REQUISITOS DA CONTRATAÇÃO/AQUISIÇÃO</w:t>
      </w:r>
    </w:p>
    <w:p w14:paraId="1B40A453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sz w:val="20"/>
        </w:rPr>
        <w:t>5.1.</w:t>
      </w:r>
      <w:r w:rsidRPr="004F2F17">
        <w:rPr>
          <w:rFonts w:ascii="Verdana" w:hAnsi="Verdana" w:cs="Arial"/>
          <w:b/>
          <w:bCs/>
          <w:sz w:val="20"/>
        </w:rPr>
        <w:t xml:space="preserve"> </w:t>
      </w:r>
      <w:r w:rsidRPr="004F2F17">
        <w:rPr>
          <w:rFonts w:ascii="Verdana" w:hAnsi="Verdana" w:cs="Arial"/>
          <w:sz w:val="20"/>
        </w:rPr>
        <w:t xml:space="preserve">Na </w:t>
      </w:r>
      <w:r w:rsidRPr="004F2F17">
        <w:rPr>
          <w:rFonts w:ascii="Verdana" w:hAnsi="Verdana" w:cs="Arial"/>
          <w:sz w:val="20"/>
          <w:lang w:eastAsia="zh-CN"/>
        </w:rPr>
        <w:t>entrega</w:t>
      </w:r>
      <w:r w:rsidRPr="004F2F17">
        <w:rPr>
          <w:rFonts w:ascii="Verdana" w:hAnsi="Verdana" w:cs="Arial"/>
          <w:sz w:val="20"/>
        </w:rPr>
        <w:t>, a CONTRATADA deve:</w:t>
      </w:r>
    </w:p>
    <w:p w14:paraId="19ECC56B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a) </w:t>
      </w:r>
      <w:r w:rsidRPr="004F2F17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2B5E555E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5CFDB32A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  <w:lang w:eastAsia="zh-CN"/>
        </w:rPr>
        <w:t>c) Fornecer todas e quaisquer informações solicitadas pela administração pública no que diz respeito à contratação;</w:t>
      </w:r>
    </w:p>
    <w:p w14:paraId="0BCF3F0F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eastAsia="Arial" w:hAnsi="Verdana" w:cs="Arial"/>
          <w:sz w:val="20"/>
        </w:rPr>
        <w:t>d) F</w:t>
      </w:r>
      <w:r w:rsidRPr="004F2F17">
        <w:rPr>
          <w:rFonts w:ascii="Verdana" w:eastAsia="Arial" w:hAnsi="Verdana" w:cs="Arial"/>
          <w:sz w:val="20"/>
          <w:lang w:eastAsia="zh-CN"/>
        </w:rPr>
        <w:t>ornecer os itens em perfeitas condições de consumo, sem nenhuma avaria que comprometa seu uso</w:t>
      </w:r>
      <w:r w:rsidRPr="004F2F17">
        <w:rPr>
          <w:rFonts w:ascii="Verdana" w:eastAsia="Arial" w:hAnsi="Verdana" w:cs="Arial"/>
          <w:sz w:val="20"/>
        </w:rPr>
        <w:t>;</w:t>
      </w:r>
    </w:p>
    <w:p w14:paraId="28B2CC09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e) </w:t>
      </w:r>
      <w:r w:rsidRPr="004F2F17">
        <w:rPr>
          <w:rFonts w:ascii="Verdana" w:hAnsi="Verdana" w:cs="Arial"/>
          <w:sz w:val="20"/>
          <w:lang w:eastAsia="zh-CN"/>
        </w:rPr>
        <w:t>Fornecer os itens conforme a cotação de preços</w:t>
      </w:r>
      <w:r w:rsidRPr="004F2F17">
        <w:rPr>
          <w:rFonts w:ascii="Verdana" w:hAnsi="Verdana" w:cs="Arial"/>
          <w:sz w:val="20"/>
        </w:rPr>
        <w:t xml:space="preserve">. </w:t>
      </w:r>
    </w:p>
    <w:p w14:paraId="6E4A47D7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f) </w:t>
      </w:r>
      <w:r w:rsidRPr="004F2F17">
        <w:rPr>
          <w:rFonts w:ascii="Verdana" w:hAnsi="Verdana" w:cs="Arial"/>
          <w:sz w:val="20"/>
          <w:lang w:eastAsia="zh-CN"/>
        </w:rPr>
        <w:t>realizar a entrega dos produtos dentro do prazo determinado, sendo de sua total responsabilidade o custo com a logística</w:t>
      </w:r>
      <w:r w:rsidRPr="004F2F17">
        <w:rPr>
          <w:rFonts w:ascii="Verdana" w:hAnsi="Verdana" w:cs="Arial"/>
          <w:sz w:val="20"/>
        </w:rPr>
        <w:t xml:space="preserve">. </w:t>
      </w:r>
    </w:p>
    <w:p w14:paraId="32B2E364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g) Cotar e fornecer produtos de qualidade e que sejam próprios para o uso a que se destinam.</w:t>
      </w:r>
    </w:p>
    <w:p w14:paraId="13CA368B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eastAsia="Arial" w:hAnsi="Verdana" w:cs="Arial"/>
          <w:sz w:val="20"/>
        </w:rPr>
        <w:t xml:space="preserve">h) Realizar substituição dos </w:t>
      </w:r>
      <w:r w:rsidRPr="004F2F17">
        <w:rPr>
          <w:rFonts w:ascii="Verdana" w:hAnsi="Verdana" w:cs="Arial"/>
          <w:sz w:val="20"/>
          <w:lang w:eastAsia="zh-CN"/>
        </w:rPr>
        <w:t>produtos que foram entregues danificados em até 02 dias, se for o caso.</w:t>
      </w:r>
    </w:p>
    <w:p w14:paraId="4F9B2359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5.2.</w:t>
      </w:r>
      <w:r w:rsidRPr="004F2F17">
        <w:rPr>
          <w:rFonts w:ascii="Verdana" w:hAnsi="Verdana" w:cs="Arial"/>
          <w:sz w:val="20"/>
        </w:rPr>
        <w:t xml:space="preserve"> O objeto da contratação será composto por </w:t>
      </w:r>
      <w:r w:rsidRPr="004F2F17">
        <w:rPr>
          <w:rFonts w:ascii="Verdana" w:hAnsi="Verdana" w:cs="Arial"/>
          <w:sz w:val="20"/>
          <w:lang w:eastAsia="zh-CN"/>
        </w:rPr>
        <w:t>11</w:t>
      </w:r>
      <w:r w:rsidRPr="004F2F17">
        <w:rPr>
          <w:rFonts w:ascii="Verdana" w:hAnsi="Verdana" w:cs="Arial"/>
          <w:b/>
          <w:bCs/>
          <w:sz w:val="20"/>
        </w:rPr>
        <w:t xml:space="preserve"> itens</w:t>
      </w:r>
      <w:r w:rsidRPr="004F2F17">
        <w:rPr>
          <w:rFonts w:ascii="Verdana" w:hAnsi="Verdana" w:cs="Arial"/>
          <w:sz w:val="20"/>
        </w:rPr>
        <w:t>, de preço total estimado orçado pela administração no valor</w:t>
      </w:r>
      <w:r w:rsidRPr="004F2F17">
        <w:rPr>
          <w:rFonts w:ascii="Verdana" w:eastAsia="Arial" w:hAnsi="Verdana" w:cs="Arial"/>
          <w:sz w:val="20"/>
        </w:rPr>
        <w:t xml:space="preserve"> R$ 24.702,00 (vinte e quatro mil setecentos e dois reais), adquiridos por meio de </w:t>
      </w:r>
      <w:proofErr w:type="gramStart"/>
      <w:r w:rsidRPr="004F2F17">
        <w:rPr>
          <w:rFonts w:ascii="Verdana" w:eastAsia="Arial" w:hAnsi="Verdana" w:cs="Arial"/>
          <w:sz w:val="20"/>
        </w:rPr>
        <w:t>licitação .</w:t>
      </w:r>
      <w:proofErr w:type="gramEnd"/>
      <w:r w:rsidRPr="004F2F17">
        <w:rPr>
          <w:rFonts w:ascii="Verdana" w:eastAsia="Arial" w:hAnsi="Verdana" w:cs="Arial"/>
          <w:sz w:val="20"/>
        </w:rPr>
        <w:t xml:space="preserve"> </w:t>
      </w:r>
      <w:r w:rsidRPr="004F2F17">
        <w:rPr>
          <w:rFonts w:ascii="Verdana" w:hAnsi="Verdana" w:cs="Arial"/>
          <w:sz w:val="20"/>
        </w:rPr>
        <w:t xml:space="preserve">Para fins de classificação, será considerado o menor preço </w:t>
      </w:r>
      <w:r w:rsidRPr="004F2F17">
        <w:rPr>
          <w:rFonts w:ascii="Verdana" w:hAnsi="Verdana" w:cs="Arial"/>
          <w:sz w:val="20"/>
          <w:lang w:eastAsia="zh-CN"/>
        </w:rPr>
        <w:t>por item</w:t>
      </w:r>
      <w:r w:rsidRPr="004F2F17">
        <w:rPr>
          <w:rFonts w:ascii="Verdana" w:hAnsi="Verdana" w:cs="Arial"/>
          <w:sz w:val="20"/>
        </w:rPr>
        <w:t>.</w:t>
      </w:r>
    </w:p>
    <w:p w14:paraId="0DA7F7A9" w14:textId="77777777" w:rsidR="004A118A" w:rsidRPr="004F2F17" w:rsidRDefault="00000000" w:rsidP="004F2F17">
      <w:pPr>
        <w:shd w:val="clear" w:color="auto" w:fill="FFFFFF"/>
        <w:suppressAutoHyphens w:val="0"/>
        <w:spacing w:line="276" w:lineRule="auto"/>
        <w:ind w:left="57" w:hanging="57"/>
        <w:jc w:val="both"/>
        <w:rPr>
          <w:rFonts w:ascii="Verdana" w:hAnsi="Verdana"/>
          <w:sz w:val="20"/>
        </w:rPr>
      </w:pPr>
      <w:r w:rsidRPr="004F2F17">
        <w:rPr>
          <w:rFonts w:ascii="Verdana" w:eastAsia="Calibri" w:hAnsi="Verdana"/>
          <w:sz w:val="20"/>
          <w:highlight w:val="white"/>
        </w:rPr>
        <w:t xml:space="preserve">5.3. </w:t>
      </w:r>
      <w:r w:rsidRPr="004F2F17">
        <w:rPr>
          <w:rFonts w:ascii="Verdana" w:hAnsi="Verdana"/>
          <w:sz w:val="20"/>
        </w:rPr>
        <w:t xml:space="preserve"> A empresa ganhadora deverá entregar os materiais na data estipulada na autorização de fornecimento/execução emitida pelo Departamento de Compras e Contratos.</w:t>
      </w:r>
    </w:p>
    <w:p w14:paraId="7FD4B833" w14:textId="77777777" w:rsidR="004A118A" w:rsidRPr="004F2F17" w:rsidRDefault="00000000" w:rsidP="004F2F17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/>
          <w:sz w:val="20"/>
          <w:szCs w:val="20"/>
        </w:rPr>
        <w:t>5.4.  Não será admitida a subcontratação do objeto contratual.</w:t>
      </w:r>
    </w:p>
    <w:p w14:paraId="1EAB8A5E" w14:textId="77777777" w:rsidR="004A118A" w:rsidRPr="004F2F17" w:rsidRDefault="00000000" w:rsidP="004F2F17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Arial"/>
          <w:sz w:val="20"/>
          <w:szCs w:val="20"/>
        </w:rPr>
        <w:t xml:space="preserve">5.5. Não haverá exigência da garantia da </w:t>
      </w:r>
      <w:r w:rsidRPr="004F2F17">
        <w:rPr>
          <w:rFonts w:ascii="Verdana" w:eastAsia="Times New Roman" w:hAnsi="Verdana" w:cs="Arial"/>
          <w:sz w:val="20"/>
          <w:szCs w:val="20"/>
        </w:rPr>
        <w:t>aquisição</w:t>
      </w:r>
      <w:r w:rsidRPr="004F2F17">
        <w:rPr>
          <w:rFonts w:ascii="Verdana" w:hAnsi="Verdana" w:cs="Arial"/>
          <w:sz w:val="20"/>
          <w:szCs w:val="20"/>
        </w:rPr>
        <w:t xml:space="preserve"> dos arts. 96 e seguintes da Lei nº 14.133/21.</w:t>
      </w:r>
    </w:p>
    <w:p w14:paraId="35E80C25" w14:textId="77777777" w:rsidR="004A118A" w:rsidRPr="004F2F17" w:rsidRDefault="00000000" w:rsidP="004F2F17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Arial"/>
          <w:sz w:val="20"/>
          <w:szCs w:val="20"/>
        </w:rPr>
        <w:t>5.6. Não haverá reajustamento de preços dos produtos adquiridos.</w:t>
      </w:r>
    </w:p>
    <w:p w14:paraId="2226B2AC" w14:textId="77777777" w:rsidR="004A118A" w:rsidRPr="004F2F17" w:rsidRDefault="00000000" w:rsidP="004F2F17">
      <w:pPr>
        <w:pStyle w:val="PargrafodaLista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Arial"/>
          <w:sz w:val="20"/>
          <w:szCs w:val="20"/>
        </w:rPr>
        <w:t>5.7. Não se verifica contratações correlatas no presente exercício.</w:t>
      </w:r>
    </w:p>
    <w:p w14:paraId="08400A29" w14:textId="77777777" w:rsidR="004A118A" w:rsidRPr="004F2F17" w:rsidRDefault="00000000" w:rsidP="004F2F17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4F2F17">
        <w:rPr>
          <w:rFonts w:ascii="Verdana" w:hAnsi="Verdana"/>
          <w:color w:val="auto"/>
          <w:sz w:val="20"/>
          <w:szCs w:val="20"/>
        </w:rPr>
        <w:t>6. ENTREGA E CRITÉRIOS DE ACEITAÇÃO DO OBJETO.</w:t>
      </w:r>
    </w:p>
    <w:p w14:paraId="1BD28876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6.1. O fornecedor deverá entregar as mercadorias no prazo estipulado, </w:t>
      </w:r>
      <w:r w:rsidRPr="004F2F17">
        <w:rPr>
          <w:rFonts w:ascii="Verdana" w:hAnsi="Verdana" w:cs="Arial"/>
          <w:sz w:val="20"/>
          <w:lang w:eastAsia="zh-CN"/>
        </w:rPr>
        <w:t>de até 05 (cinco) dias corridos para a entrega, a partir do recebimento da Ordem de Fornecimento</w:t>
      </w:r>
      <w:r w:rsidRPr="004F2F17">
        <w:rPr>
          <w:rFonts w:ascii="Verdana" w:hAnsi="Verdana" w:cs="Arial"/>
          <w:sz w:val="20"/>
        </w:rPr>
        <w:t xml:space="preserve"> emitida pelo Departamento de Compras.</w:t>
      </w:r>
    </w:p>
    <w:p w14:paraId="76C9C7DE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lastRenderedPageBreak/>
        <w:t>6.2. A entrega será feita na Sede da Secretaria Municipal de Assistência Social, situado à Rua 14 de Maio, 54, Bairro Glória, neste município.</w:t>
      </w:r>
    </w:p>
    <w:p w14:paraId="360587E9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Cep.: 29780-000</w:t>
      </w:r>
      <w:bookmarkStart w:id="8" w:name="page66R_mcid16"/>
    </w:p>
    <w:p w14:paraId="0D3BBDA7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Telefone. (27) 99975-6571</w:t>
      </w:r>
    </w:p>
    <w:p w14:paraId="47E77880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 xml:space="preserve">E-mail. </w:t>
      </w:r>
      <w:r w:rsidRPr="004F2F17">
        <w:rPr>
          <w:rStyle w:val="Hyperlink"/>
          <w:rFonts w:ascii="Verdana" w:hAnsi="Verdana" w:cs="Arial"/>
          <w:color w:val="auto"/>
          <w:sz w:val="20"/>
          <w:u w:val="none"/>
        </w:rPr>
        <w:t>assistenciasgp@gmail.com</w:t>
      </w:r>
    </w:p>
    <w:p w14:paraId="16068F42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Responsável: Secretaria Municipal de Assistência, Desenvolvimento Social e Família</w:t>
      </w:r>
    </w:p>
    <w:p w14:paraId="14B298C4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6.3. O prazo de validade na data da entrega não poderá ser inferior à metade do prazo total recomendado pelo fabricante.</w:t>
      </w:r>
    </w:p>
    <w:p w14:paraId="229B5D1D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6.4. Os bens serão recebidos provisoriamente no prazo de 02 (dois) dias, pelo (a) responsável pelo acompanhamento e fiscalização, para efeito de posterior verificação de sua conformidade com as especificações constantes neste Termo de Referência e na proposta.</w:t>
      </w:r>
      <w:r w:rsidRPr="004F2F17">
        <w:rPr>
          <w:rFonts w:ascii="Verdana" w:hAnsi="Verdana"/>
          <w:sz w:val="20"/>
        </w:rPr>
        <w:br/>
      </w:r>
      <w:r w:rsidRPr="004F2F17">
        <w:rPr>
          <w:rFonts w:ascii="Verdana" w:hAnsi="Verdana" w:cs="Arial"/>
          <w:sz w:val="20"/>
        </w:rPr>
        <w:t>6.5. Os itens poderão ser rejeitados, no todo ou em parte, quando em desacordo com as especificações constantes neste Termo de Referência e na proposta, devendo ser substituídos no prazo de 24h (vinte e quatro horas), a contar da notificação</w:t>
      </w:r>
      <w:r w:rsidRPr="004F2F17">
        <w:rPr>
          <w:rFonts w:ascii="Verdana" w:hAnsi="Verdana"/>
          <w:sz w:val="20"/>
        </w:rPr>
        <w:br/>
      </w:r>
      <w:r w:rsidRPr="004F2F17">
        <w:rPr>
          <w:rFonts w:ascii="Verdana" w:hAnsi="Verdana" w:cs="Arial"/>
          <w:sz w:val="20"/>
        </w:rPr>
        <w:t>da contratada, às suas custas, sem prejuízo da aplicação das penalidades.</w:t>
      </w:r>
      <w:r w:rsidRPr="004F2F17">
        <w:rPr>
          <w:rFonts w:ascii="Verdana" w:hAnsi="Verdana"/>
          <w:sz w:val="20"/>
        </w:rPr>
        <w:br/>
      </w:r>
      <w:r w:rsidRPr="004F2F17">
        <w:rPr>
          <w:rFonts w:ascii="Verdana" w:hAnsi="Verdana" w:cs="Arial"/>
          <w:sz w:val="20"/>
        </w:rPr>
        <w:t>6.6.</w:t>
      </w:r>
      <w:bookmarkStart w:id="9" w:name="page68R_mcid71"/>
      <w:r w:rsidRPr="004F2F17">
        <w:rPr>
          <w:rFonts w:ascii="Verdana" w:hAnsi="Verdana" w:cs="Arial"/>
          <w:sz w:val="20"/>
        </w:rPr>
        <w:t xml:space="preserve"> O recebimento provisório ou definitivo do objeto não exclui a responsabilidade da contratada pelos prejuízos resultantes da incorreta execução do contrato.</w:t>
      </w:r>
    </w:p>
    <w:p w14:paraId="3D4FE712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D606698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b/>
          <w:bCs/>
          <w:sz w:val="20"/>
        </w:rPr>
        <w:t>7. OBRIGAÇÕES DA CONTRATANTE</w:t>
      </w:r>
    </w:p>
    <w:p w14:paraId="364CB2E1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7.1. Receber os objetos no prazo e condições estabelecidas neste Termo de Referência e seus anexos.</w:t>
      </w:r>
    </w:p>
    <w:p w14:paraId="37773D87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7.2. </w:t>
      </w:r>
      <w:bookmarkStart w:id="10" w:name="page68R_mcid17"/>
      <w:r w:rsidRPr="004F2F17">
        <w:rPr>
          <w:rFonts w:ascii="Verdana" w:hAnsi="Verdana" w:cs="Arial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 w14:paraId="74802B12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7401593B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72C92AD6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2A7D3E11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execução, bem como por qualquer dano causado a terceiros em decorrência de ato da Contratada, de seus empregados, prepostos ou subordinados.</w:t>
      </w:r>
    </w:p>
    <w:p w14:paraId="21C2E26D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7537AE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bookmarkStart w:id="11" w:name="page68R_mcid7"/>
      <w:bookmarkEnd w:id="11"/>
      <w:r w:rsidRPr="004F2F17">
        <w:rPr>
          <w:rFonts w:ascii="Verdana" w:hAnsi="Verdana" w:cs="Arial"/>
          <w:b/>
          <w:bCs/>
          <w:sz w:val="20"/>
        </w:rPr>
        <w:t>8. OBRIGAÇÕES DA CONTRATADA</w:t>
      </w:r>
    </w:p>
    <w:p w14:paraId="47E5DE02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bookmarkStart w:id="12" w:name="page68R_mcid171"/>
      <w:bookmarkEnd w:id="12"/>
      <w:r w:rsidRPr="004F2F17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882DDB9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2F80EABC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7FB9F0AE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1B5340DE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lastRenderedPageBreak/>
        <w:t>8.5. Comunicar à Contratante, no prazo máximo de 72 (setenta e duas) horas que antecede a data da entrega, os motivos que impossibilitem o cumprimento do prazo previsto, com a devida comprovação.</w:t>
      </w:r>
    </w:p>
    <w:p w14:paraId="63EC4FA6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8.6. Manter, durante toda a execução, em compatibilidade com as obrigações assumidas, todas as condições de habilitação e qualificação exigidas na licitação.</w:t>
      </w:r>
    </w:p>
    <w:p w14:paraId="7BB88CAF" w14:textId="77777777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8.7. Indicar preposto para representá-la durante a execução.</w:t>
      </w:r>
    </w:p>
    <w:p w14:paraId="71FA1FAA" w14:textId="77777777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239DB3F9" w14:textId="4BF6C68E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8.9.</w:t>
      </w:r>
      <w:r w:rsidR="004F2F17">
        <w:rPr>
          <w:rFonts w:ascii="Verdana" w:hAnsi="Verdana" w:cs="Arial"/>
          <w:sz w:val="20"/>
        </w:rPr>
        <w:t xml:space="preserve"> </w:t>
      </w:r>
      <w:r w:rsidRPr="004F2F17">
        <w:rPr>
          <w:rFonts w:ascii="Verdana" w:hAnsi="Verdana" w:cs="Arial"/>
          <w:sz w:val="20"/>
        </w:rPr>
        <w:t>Durante a execução, a contratada deverá:</w:t>
      </w:r>
    </w:p>
    <w:p w14:paraId="740E0AA1" w14:textId="77777777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8.9.1. Atender prontamente às solicitações da secretaria e seus equipamentos, no fornecimento dos objetos nas quantidades e especificações deste termo de referência.</w:t>
      </w:r>
    </w:p>
    <w:p w14:paraId="59BAC503" w14:textId="77777777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8.9.2.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6D24EE1C" w14:textId="552C2168" w:rsidR="004A118A" w:rsidRPr="004F2F17" w:rsidRDefault="00000000" w:rsidP="004F2F1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8.9.3. A nota fiscal deverá ser acompanhada pelas Certidões de Regularidades Fiscais.</w:t>
      </w:r>
      <w:r w:rsidRPr="004F2F17">
        <w:rPr>
          <w:rFonts w:ascii="Verdana" w:hAnsi="Verdana"/>
          <w:sz w:val="20"/>
        </w:rPr>
        <w:br/>
      </w:r>
      <w:r w:rsidRPr="004F2F17">
        <w:rPr>
          <w:rFonts w:ascii="Verdana" w:hAnsi="Verdana" w:cs="Arial"/>
          <w:sz w:val="20"/>
        </w:rPr>
        <w:t xml:space="preserve">8.9.4. </w:t>
      </w:r>
      <w:bookmarkStart w:id="13" w:name="_GoBack1111"/>
      <w:r w:rsidRPr="004F2F17">
        <w:rPr>
          <w:rFonts w:ascii="Verdana" w:hAnsi="Verdana" w:cs="Arial"/>
          <w:sz w:val="20"/>
        </w:rPr>
        <w:t>Substituir quaisquer objeto</w:t>
      </w:r>
      <w:r w:rsidR="004F2F17">
        <w:rPr>
          <w:rFonts w:ascii="Verdana" w:hAnsi="Verdana" w:cs="Arial"/>
          <w:sz w:val="20"/>
        </w:rPr>
        <w:t>s</w:t>
      </w:r>
      <w:r w:rsidRPr="004F2F17">
        <w:rPr>
          <w:rFonts w:ascii="Verdana" w:hAnsi="Verdana" w:cs="Arial"/>
          <w:sz w:val="20"/>
        </w:rPr>
        <w:t xml:space="preserve"> que não esteja dentro do padrão de qualidade, em bom estado de conservação, que apresente defeito ou não esteja em conformidade com as especificações da proposta apresentada.</w:t>
      </w:r>
    </w:p>
    <w:p w14:paraId="3CCFA933" w14:textId="77777777" w:rsidR="004A118A" w:rsidRPr="004F2F17" w:rsidRDefault="004A118A" w:rsidP="004F2F1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59ADB47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b/>
          <w:bCs/>
          <w:sz w:val="20"/>
        </w:rPr>
        <w:t>9. DO CONTROLE E FISCALIZAÇÃO DA EXECUÇÃO</w:t>
      </w:r>
      <w:bookmarkStart w:id="14" w:name="_GoBack111"/>
    </w:p>
    <w:p w14:paraId="20DAECCA" w14:textId="4226683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9.1. A fiscalização será </w:t>
      </w:r>
      <w:r w:rsidR="004F2F17" w:rsidRPr="004F2F17">
        <w:rPr>
          <w:rFonts w:ascii="Verdana" w:hAnsi="Verdana" w:cs="Arial"/>
          <w:sz w:val="20"/>
        </w:rPr>
        <w:t>realizada</w:t>
      </w:r>
      <w:r w:rsidRPr="004F2F17">
        <w:rPr>
          <w:rFonts w:ascii="Verdana" w:hAnsi="Verdana" w:cs="Arial"/>
          <w:sz w:val="20"/>
        </w:rPr>
        <w:t xml:space="preserve">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 w14:paraId="09BACB7E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5E1D4689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427E497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sz w:val="20"/>
        </w:rPr>
        <w:t>10. CRITÉRIOS DE PAGAMENTO</w:t>
      </w:r>
    </w:p>
    <w:p w14:paraId="29794122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2BC48BBF" w14:textId="77777777" w:rsidR="004A118A" w:rsidRPr="004F2F17" w:rsidRDefault="00000000" w:rsidP="004F2F1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4F2F17">
          <w:rPr>
            <w:rFonts w:ascii="Verdana" w:hAnsi="Verdana"/>
            <w:sz w:val="20"/>
          </w:rPr>
          <w:t>inciso II do art. 75 da Lei nº 14.133, de 2021</w:t>
        </w:r>
      </w:hyperlink>
      <w:r w:rsidRPr="004F2F17">
        <w:rPr>
          <w:rFonts w:ascii="Verdana" w:hAnsi="Verdana"/>
          <w:sz w:val="20"/>
        </w:rPr>
        <w:t>.</w:t>
      </w:r>
    </w:p>
    <w:p w14:paraId="2E31E26C" w14:textId="77777777" w:rsidR="004A118A" w:rsidRPr="004F2F17" w:rsidRDefault="00000000" w:rsidP="004F2F1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4AC82060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- O prazo de validade;</w:t>
      </w:r>
    </w:p>
    <w:p w14:paraId="7A8EE63A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- A data da emissão; </w:t>
      </w:r>
    </w:p>
    <w:p w14:paraId="572339BA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- Os dados do contrato e do órgão contratante; </w:t>
      </w:r>
    </w:p>
    <w:p w14:paraId="7D6A7BBE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- O período respectivo de execução do contrato; </w:t>
      </w:r>
    </w:p>
    <w:p w14:paraId="791A2CCB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- O valor a pagar; e </w:t>
      </w:r>
    </w:p>
    <w:p w14:paraId="7C3562DA" w14:textId="77777777" w:rsidR="004A118A" w:rsidRPr="004F2F17" w:rsidRDefault="00000000" w:rsidP="004F2F1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- Eventual destaque do valor de retenções tributárias cabíveis.</w:t>
      </w:r>
    </w:p>
    <w:p w14:paraId="271E2FD2" w14:textId="77777777" w:rsidR="004A118A" w:rsidRPr="004F2F17" w:rsidRDefault="00000000" w:rsidP="004F2F17">
      <w:pPr>
        <w:tabs>
          <w:tab w:val="left" w:pos="625"/>
        </w:tabs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sz w:val="20"/>
        </w:rPr>
        <w:t xml:space="preserve">10.4. Havendo erro na apresentação da nota fiscal ou instrumento de cobrança equivalente, ou circunstância que impeça a liquidação da despesa, esta ficará sobrestada até que o </w:t>
      </w:r>
      <w:r w:rsidRPr="004F2F17">
        <w:rPr>
          <w:rFonts w:ascii="Verdana" w:hAnsi="Verdana"/>
          <w:sz w:val="20"/>
        </w:rPr>
        <w:lastRenderedPageBreak/>
        <w:t>contratado providencie as medidas saneadoras, reiniciando-se o prazo após a comprovação da regularização da situação, sem ônus ao contratante.</w:t>
      </w:r>
    </w:p>
    <w:p w14:paraId="4C1D510C" w14:textId="77777777" w:rsidR="004A118A" w:rsidRPr="004F2F17" w:rsidRDefault="00000000" w:rsidP="004F2F17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sz w:val="20"/>
        </w:rPr>
        <w:t>10.5. A</w:t>
      </w:r>
      <w:r w:rsidRPr="004F2F1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4F2F17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1BBB1752" w14:textId="77777777" w:rsidR="004A118A" w:rsidRPr="004F2F17" w:rsidRDefault="00000000" w:rsidP="004F2F1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737A7615" w14:textId="77777777" w:rsidR="004A118A" w:rsidRPr="004F2F17" w:rsidRDefault="00000000" w:rsidP="004F2F1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3C1106E7" w14:textId="77777777" w:rsidR="004A118A" w:rsidRPr="004F2F17" w:rsidRDefault="00000000" w:rsidP="004F2F1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7442AEBF" w14:textId="77777777" w:rsidR="004A118A" w:rsidRPr="004F2F17" w:rsidRDefault="00000000" w:rsidP="004F2F1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3D36C5A1" w14:textId="77777777" w:rsidR="004A118A" w:rsidRPr="004F2F17" w:rsidRDefault="00000000" w:rsidP="004F2F1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7">
        <w:r w:rsidRPr="004F2F1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4F2F1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9488F38" w14:textId="5678E164" w:rsidR="004A118A" w:rsidRPr="004F2F17" w:rsidRDefault="00000000" w:rsidP="004F2F1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  <w:lang w:eastAsia="en-US"/>
        </w:rPr>
        <w:t>10.11.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6FAB6076" w14:textId="77777777" w:rsidR="004A118A" w:rsidRPr="004F2F17" w:rsidRDefault="00000000" w:rsidP="004F2F1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sz w:val="20"/>
        </w:rPr>
        <w:t>10.11.</w:t>
      </w:r>
      <w:r w:rsidRPr="004F2F17">
        <w:rPr>
          <w:rFonts w:ascii="Verdana" w:hAnsi="Verdana"/>
          <w:b/>
          <w:bCs/>
          <w:sz w:val="20"/>
        </w:rPr>
        <w:t xml:space="preserve"> </w:t>
      </w:r>
      <w:r w:rsidRPr="004F2F17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1CA0784B" w14:textId="77777777" w:rsidR="004A118A" w:rsidRPr="004F2F17" w:rsidRDefault="00000000" w:rsidP="004F2F17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 xml:space="preserve">VM = VF </w:t>
      </w:r>
      <w:r w:rsidRPr="004F2F17">
        <w:rPr>
          <w:rFonts w:ascii="Verdana" w:hAnsi="Verdana" w:cs="Verdana"/>
          <w:sz w:val="20"/>
          <w:szCs w:val="20"/>
          <w:vertAlign w:val="subscript"/>
        </w:rPr>
        <w:t>*</w:t>
      </w:r>
      <w:r w:rsidRPr="004F2F17">
        <w:rPr>
          <w:rFonts w:ascii="Verdana" w:hAnsi="Verdana" w:cs="Verdana"/>
          <w:sz w:val="20"/>
          <w:szCs w:val="20"/>
        </w:rPr>
        <w:t xml:space="preserve"> </w:t>
      </w:r>
      <w:r w:rsidRPr="004F2F17">
        <w:rPr>
          <w:rFonts w:ascii="Verdana" w:hAnsi="Verdana" w:cs="Verdana"/>
          <w:sz w:val="20"/>
          <w:szCs w:val="20"/>
          <w:u w:val="single"/>
        </w:rPr>
        <w:t>0,33</w:t>
      </w:r>
      <w:r w:rsidRPr="004F2F17">
        <w:rPr>
          <w:rFonts w:ascii="Verdana" w:hAnsi="Verdana" w:cs="Verdana"/>
          <w:sz w:val="20"/>
          <w:szCs w:val="20"/>
        </w:rPr>
        <w:t xml:space="preserve"> </w:t>
      </w:r>
      <w:r w:rsidRPr="004F2F17">
        <w:rPr>
          <w:rFonts w:ascii="Verdana" w:hAnsi="Verdana" w:cs="Verdana"/>
          <w:sz w:val="20"/>
          <w:szCs w:val="20"/>
          <w:vertAlign w:val="subscript"/>
        </w:rPr>
        <w:t>*</w:t>
      </w:r>
      <w:r w:rsidRPr="004F2F17">
        <w:rPr>
          <w:rFonts w:ascii="Verdana" w:hAnsi="Verdana" w:cs="Verdana"/>
          <w:sz w:val="20"/>
          <w:szCs w:val="20"/>
        </w:rPr>
        <w:t xml:space="preserve"> ND</w:t>
      </w:r>
    </w:p>
    <w:p w14:paraId="53339E9A" w14:textId="77777777" w:rsidR="004A118A" w:rsidRPr="004F2F17" w:rsidRDefault="00000000" w:rsidP="004F2F17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eastAsia="Verdana" w:hAnsi="Verdana" w:cs="Verdana"/>
          <w:sz w:val="20"/>
          <w:szCs w:val="20"/>
        </w:rPr>
        <w:t xml:space="preserve">        </w:t>
      </w:r>
      <w:r w:rsidRPr="004F2F17">
        <w:rPr>
          <w:rFonts w:ascii="Verdana" w:hAnsi="Verdana" w:cs="Verdana"/>
          <w:sz w:val="20"/>
          <w:szCs w:val="20"/>
        </w:rPr>
        <w:t>100</w:t>
      </w:r>
    </w:p>
    <w:p w14:paraId="7E584D1D" w14:textId="77777777" w:rsidR="004A118A" w:rsidRPr="004F2F17" w:rsidRDefault="00000000" w:rsidP="004F2F17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 xml:space="preserve">Onde: </w:t>
      </w:r>
    </w:p>
    <w:p w14:paraId="1C934334" w14:textId="77777777" w:rsidR="004A118A" w:rsidRPr="004F2F17" w:rsidRDefault="00000000" w:rsidP="004F2F17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 xml:space="preserve">VM = Valor da Multa Financeira; </w:t>
      </w:r>
    </w:p>
    <w:p w14:paraId="5885EA7F" w14:textId="77777777" w:rsidR="004A118A" w:rsidRPr="004F2F17" w:rsidRDefault="00000000" w:rsidP="004F2F17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 xml:space="preserve">VF = Valor da Nota Fiscal; </w:t>
      </w:r>
    </w:p>
    <w:p w14:paraId="2481E45A" w14:textId="77777777" w:rsidR="004A118A" w:rsidRPr="004F2F17" w:rsidRDefault="00000000" w:rsidP="004F2F17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26221ED9" w14:textId="766BAA3E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10.12. A NOTA FISCAL ELETRÔNICA deverá conter o mesmo CNPJ e razão social apresentados quando na proposta, assim como, o número da contratação, o (s) objeto (s), os valores unitários e totais.</w:t>
      </w:r>
    </w:p>
    <w:p w14:paraId="06062F9F" w14:textId="77777777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365D907F" w14:textId="77777777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3E7D38A5" w14:textId="77777777" w:rsidR="004A118A" w:rsidRPr="004F2F17" w:rsidRDefault="00000000" w:rsidP="004F2F17">
      <w:pPr>
        <w:pStyle w:val="Default"/>
        <w:spacing w:line="276" w:lineRule="auto"/>
        <w:jc w:val="both"/>
        <w:rPr>
          <w:rFonts w:ascii="Verdana" w:hAnsi="Verdana" w:cs="Arial"/>
          <w:b/>
          <w:color w:val="auto"/>
          <w:sz w:val="20"/>
          <w:szCs w:val="20"/>
          <w:u w:val="single"/>
        </w:rPr>
      </w:pPr>
      <w:r w:rsidRPr="004F2F17">
        <w:rPr>
          <w:rFonts w:ascii="Verdana" w:hAnsi="Verdana" w:cs="Arial"/>
          <w:color w:val="auto"/>
          <w:sz w:val="20"/>
          <w:szCs w:val="20"/>
        </w:rPr>
        <w:t xml:space="preserve">10.15. Para a efetivação do pagamento, a CONTRATADA deverá manter as mesmas </w:t>
      </w:r>
      <w:r w:rsidRPr="004F2F17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64F2E9FB" w14:textId="77777777" w:rsidR="004A118A" w:rsidRPr="004F2F17" w:rsidRDefault="004A118A" w:rsidP="004F2F17">
      <w:pPr>
        <w:pStyle w:val="Default"/>
        <w:spacing w:line="276" w:lineRule="auto"/>
        <w:jc w:val="both"/>
        <w:rPr>
          <w:rFonts w:ascii="Verdana" w:hAnsi="Verdana" w:cs="Arial"/>
          <w:b/>
          <w:color w:val="auto"/>
          <w:sz w:val="20"/>
          <w:szCs w:val="20"/>
          <w:u w:val="single"/>
        </w:rPr>
      </w:pPr>
    </w:p>
    <w:p w14:paraId="56072C6E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iCs/>
          <w:sz w:val="20"/>
        </w:rPr>
        <w:t>11. DAS SANÇÕES</w:t>
      </w:r>
    </w:p>
    <w:p w14:paraId="6C406787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7DD091A3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11.1.1. Dar causa à inexecução parcial do contrato.</w:t>
      </w:r>
    </w:p>
    <w:p w14:paraId="4570142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77C0D77A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11.1.3. Dar causa à inexecução total;</w:t>
      </w:r>
    </w:p>
    <w:p w14:paraId="3C176AF1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11.1.4. Deixar de entregar a documentação exigida para o certame.</w:t>
      </w:r>
    </w:p>
    <w:p w14:paraId="696E70B2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lastRenderedPageBreak/>
        <w:t>11.1.5. Não manter a proposta, salvo em decorrência de fato superveniente devidamente justificado.</w:t>
      </w:r>
    </w:p>
    <w:p w14:paraId="4CE6520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3AE4B513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73036308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63FB0E88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31697583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35CDF0F7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8A20D6C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BE9ABF8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0E772ABB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0CAEEF0D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E157228" w14:textId="77777777" w:rsidR="004A118A" w:rsidRPr="004F2F17" w:rsidRDefault="00000000" w:rsidP="004F2F17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07C9375C" w14:textId="77777777" w:rsidR="004A118A" w:rsidRPr="004F2F17" w:rsidRDefault="00000000" w:rsidP="004F2F17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ab/>
      </w:r>
      <w:r w:rsidRPr="004F2F17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4D5D7B32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64BFE8A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 xml:space="preserve">        </w:t>
      </w:r>
      <w:r w:rsidRPr="004F2F17">
        <w:rPr>
          <w:rFonts w:ascii="Verdana" w:hAnsi="Verdana"/>
          <w:iCs/>
          <w:sz w:val="20"/>
        </w:rPr>
        <w:tab/>
        <w:t xml:space="preserve">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7C70B1A5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A5C0C05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 Na aplicação das sanções serão considerados:</w:t>
      </w:r>
    </w:p>
    <w:p w14:paraId="0845BFB6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11.3.1. A natureza e a gravidade da infração cometida.</w:t>
      </w:r>
    </w:p>
    <w:p w14:paraId="76D85CD1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11.3.2. As peculiaridades do caso concreto.</w:t>
      </w:r>
    </w:p>
    <w:p w14:paraId="656DA48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11.3.3. As circunstâncias agravantes ou atenuantes.</w:t>
      </w:r>
    </w:p>
    <w:p w14:paraId="3A4CB5F7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11.3.4. Os danos que dela provierem para a Administração Pública.</w:t>
      </w:r>
    </w:p>
    <w:p w14:paraId="2BED9B0D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5561FECA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B7866A6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BD7F78D" w14:textId="77777777" w:rsidR="004A118A" w:rsidRPr="004F2F17" w:rsidRDefault="00000000" w:rsidP="004F2F1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</w:p>
    <w:p w14:paraId="1740B192" w14:textId="77777777" w:rsidR="004A118A" w:rsidRPr="004F2F17" w:rsidRDefault="00000000" w:rsidP="004F2F17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  <w:b w:val="0"/>
          <w:bCs w:val="0"/>
          <w:color w:val="auto"/>
        </w:rPr>
      </w:pPr>
      <w:r w:rsidRPr="004F2F17">
        <w:rPr>
          <w:rFonts w:ascii="Verdana" w:hAnsi="Verdana" w:cs="Verdana"/>
          <w:b w:val="0"/>
          <w:bCs w:val="0"/>
          <w:color w:val="auto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7E8DD3F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B7C7E00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4F2F17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4F2F17">
        <w:rPr>
          <w:rFonts w:ascii="Verdana" w:hAnsi="Verdana" w:cs="Verdana"/>
          <w:sz w:val="20"/>
          <w:szCs w:val="20"/>
          <w:lang w:eastAsia="ar-SA"/>
        </w:rPr>
        <w:t>);</w:t>
      </w:r>
    </w:p>
    <w:p w14:paraId="61FA7DBF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4F2F17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4F2F17">
        <w:rPr>
          <w:rFonts w:ascii="Verdana" w:hAnsi="Verdana" w:cs="Verdana"/>
          <w:sz w:val="20"/>
          <w:szCs w:val="20"/>
          <w:lang w:eastAsia="ar-SA"/>
        </w:rPr>
        <w:t>).</w:t>
      </w:r>
    </w:p>
    <w:p w14:paraId="61B6E79E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0E0936E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  <w:lang w:eastAsia="ar-SA"/>
        </w:rPr>
        <w:t>e) Cadastro de empresas inid</w:t>
      </w:r>
      <w:r w:rsidRPr="004F2F17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4F2F17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4F2F17">
        <w:rPr>
          <w:rFonts w:ascii="Verdana" w:hAnsi="Verdana" w:cs="Verdana"/>
          <w:sz w:val="20"/>
        </w:rPr>
        <w:t xml:space="preserve"> responsáveis/proibidos-de-contratar/).</w:t>
      </w:r>
    </w:p>
    <w:p w14:paraId="0284C68B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4F2F17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4F2F17">
        <w:rPr>
          <w:rFonts w:ascii="Verdana" w:hAnsi="Verdana" w:cs="Verdana"/>
          <w:sz w:val="20"/>
          <w:lang w:eastAsia="ar-SA"/>
        </w:rPr>
        <w:t>);</w:t>
      </w:r>
    </w:p>
    <w:p w14:paraId="3AC18555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D24E89F" w14:textId="77777777" w:rsidR="004A118A" w:rsidRPr="004F2F17" w:rsidRDefault="00000000" w:rsidP="004F2F1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>12.1.2.1</w:t>
      </w:r>
      <w:r w:rsidRPr="004F2F17">
        <w:rPr>
          <w:rFonts w:ascii="Verdana" w:hAnsi="Verdana" w:cs="Verdana"/>
          <w:b/>
          <w:bCs/>
          <w:sz w:val="20"/>
          <w:szCs w:val="20"/>
        </w:rPr>
        <w:t>.</w:t>
      </w:r>
      <w:r w:rsidRPr="004F2F17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BFCE4F7" w14:textId="77777777" w:rsidR="004A118A" w:rsidRPr="004F2F17" w:rsidRDefault="00000000" w:rsidP="004F2F1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FE8C354" w14:textId="77777777" w:rsidR="004A118A" w:rsidRPr="004F2F17" w:rsidRDefault="00000000" w:rsidP="004F2F1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0F9A4110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12.1.</w:t>
      </w:r>
      <w:proofErr w:type="gramStart"/>
      <w:r w:rsidRPr="004F2F17">
        <w:rPr>
          <w:rFonts w:ascii="Verdana" w:hAnsi="Verdana" w:cs="Verdana"/>
          <w:sz w:val="20"/>
          <w:szCs w:val="20"/>
        </w:rPr>
        <w:t>3 .Constatada</w:t>
      </w:r>
      <w:proofErr w:type="gramEnd"/>
      <w:r w:rsidRPr="004F2F17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BBECA98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16F0382" w14:textId="77777777" w:rsidR="004A118A" w:rsidRPr="004F2F17" w:rsidRDefault="00000000" w:rsidP="004F2F17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4F2F17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4F2F17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AE66759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41781FE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lastRenderedPageBreak/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4E2E41B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4F2F17">
        <w:rPr>
          <w:rFonts w:ascii="Verdana" w:hAnsi="Verdana" w:cs="Verdana"/>
          <w:sz w:val="20"/>
          <w:szCs w:val="20"/>
        </w:rPr>
        <w:t>ões</w:t>
      </w:r>
      <w:proofErr w:type="spellEnd"/>
      <w:r w:rsidRPr="004F2F17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3F55E329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CF85F67" w14:textId="77777777" w:rsidR="004A118A" w:rsidRPr="004F2F17" w:rsidRDefault="00000000" w:rsidP="004F2F1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3F70E582" w14:textId="77777777" w:rsidR="004A118A" w:rsidRPr="004F2F17" w:rsidRDefault="00000000" w:rsidP="004F2F1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69218610" w14:textId="77777777" w:rsidR="004A118A" w:rsidRPr="004F2F17" w:rsidRDefault="00000000" w:rsidP="004F2F1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46210BD9" w14:textId="77777777" w:rsidR="004A118A" w:rsidRPr="004F2F17" w:rsidRDefault="00000000" w:rsidP="004F2F1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7CD05D38" w14:textId="77777777" w:rsidR="004A118A" w:rsidRPr="004F2F17" w:rsidRDefault="004A118A" w:rsidP="004F2F17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09521EE" w14:textId="77777777" w:rsidR="004A118A" w:rsidRPr="004F2F17" w:rsidRDefault="00000000" w:rsidP="004F2F1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b/>
          <w:bCs/>
          <w:sz w:val="20"/>
          <w:szCs w:val="20"/>
        </w:rPr>
        <w:tab/>
        <w:t>12.8 Habilitação jurídica:</w:t>
      </w:r>
    </w:p>
    <w:p w14:paraId="54439993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sede.</w:t>
      </w:r>
    </w:p>
    <w:p w14:paraId="40678EBE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4F2F17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4F2F17">
        <w:rPr>
          <w:rFonts w:ascii="Verdana" w:hAnsi="Verdana" w:cs="Verdana"/>
          <w:sz w:val="20"/>
          <w:szCs w:val="20"/>
          <w:u w:val="single"/>
        </w:rPr>
        <w:t>.</w:t>
      </w:r>
    </w:p>
    <w:p w14:paraId="5FDBEFE7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138F6BCE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 w14:paraId="00276D1F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 w14:paraId="0391E2FB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F2F17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0EBD6AD0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>12.8.7 No</w:t>
      </w:r>
      <w:r w:rsidRPr="004F2F17">
        <w:rPr>
          <w:rFonts w:ascii="Verdana" w:hAnsi="Verdana" w:cs="Verdana"/>
          <w:bCs/>
          <w:sz w:val="20"/>
          <w:szCs w:val="20"/>
        </w:rPr>
        <w:t xml:space="preserve"> caso de empresa ou sociedade estrangeira em funcionamento no País: decreto de autorização.</w:t>
      </w:r>
    </w:p>
    <w:p w14:paraId="13B7752F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sz w:val="20"/>
          <w:szCs w:val="20"/>
        </w:rPr>
        <w:t>12.8.8 Os documentos acima deverão estar acompanhados de todas as alterações ou da con</w:t>
      </w:r>
      <w:r w:rsidRPr="004F2F17">
        <w:rPr>
          <w:rFonts w:ascii="Verdana" w:hAnsi="Verdana" w:cs="Verdana"/>
          <w:bCs/>
          <w:sz w:val="20"/>
          <w:szCs w:val="20"/>
        </w:rPr>
        <w:t>solidação respectiva.</w:t>
      </w:r>
    </w:p>
    <w:p w14:paraId="0017418A" w14:textId="77777777" w:rsidR="004A118A" w:rsidRPr="004F2F17" w:rsidRDefault="004A118A" w:rsidP="004F2F1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73A0278" w14:textId="77777777" w:rsidR="004A118A" w:rsidRPr="004F2F17" w:rsidRDefault="00000000" w:rsidP="004F2F17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b/>
          <w:bCs/>
          <w:sz w:val="20"/>
          <w:szCs w:val="20"/>
        </w:rPr>
        <w:tab/>
        <w:t>12.9 Regularidade fiscal e trabalhista:</w:t>
      </w:r>
    </w:p>
    <w:p w14:paraId="277D81B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caso.</w:t>
      </w:r>
    </w:p>
    <w:p w14:paraId="14E4FC63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  <w:lang w:eastAsia="en-US"/>
        </w:rPr>
        <w:lastRenderedPageBreak/>
        <w:t>12.9.2 Certidão de regularidade junto à fazenda pública Municipal, do domicílio do Licitante.</w:t>
      </w:r>
    </w:p>
    <w:p w14:paraId="2FB3178A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12.9.3 Certidão de regularidade junto à fazenda pública Estadual, do domicílio do Licitante.</w:t>
      </w:r>
    </w:p>
    <w:p w14:paraId="049ADE1B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 w14:paraId="44476489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12.9.5 Certidão de regularidade junto ao FGTS;</w:t>
      </w:r>
    </w:p>
    <w:p w14:paraId="01E8B47D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5760D548" w14:textId="77777777" w:rsidR="004A118A" w:rsidRPr="004F2F17" w:rsidRDefault="00000000" w:rsidP="004F2F17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4F2F17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8E31C00" w14:textId="77777777" w:rsidR="004A118A" w:rsidRPr="004F2F17" w:rsidRDefault="004A118A" w:rsidP="004F2F1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7BB60B9B" w14:textId="77777777" w:rsidR="004A118A" w:rsidRPr="004F2F17" w:rsidRDefault="00000000" w:rsidP="004F2F17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 w:cs="Verdana"/>
          <w:b/>
          <w:sz w:val="20"/>
          <w:szCs w:val="20"/>
        </w:rPr>
        <w:tab/>
        <w:t>12.10 Qualificação Econômico-Financeira</w:t>
      </w:r>
      <w:r w:rsidRPr="004F2F17">
        <w:rPr>
          <w:rFonts w:ascii="Verdana" w:hAnsi="Verdana" w:cs="Verdana"/>
          <w:sz w:val="20"/>
          <w:szCs w:val="20"/>
        </w:rPr>
        <w:t>.</w:t>
      </w:r>
    </w:p>
    <w:p w14:paraId="11E830D3" w14:textId="77777777" w:rsidR="004A118A" w:rsidRPr="004F2F17" w:rsidRDefault="00000000" w:rsidP="004F2F17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13A5B757" w14:textId="77777777" w:rsidR="004A118A" w:rsidRPr="004F2F17" w:rsidRDefault="00000000" w:rsidP="004F2F17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57775048" w14:textId="77777777" w:rsidR="004A118A" w:rsidRPr="004F2F17" w:rsidRDefault="00000000" w:rsidP="004F2F17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4F2F17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licitação.</w:t>
      </w:r>
    </w:p>
    <w:p w14:paraId="174FC588" w14:textId="77777777" w:rsidR="004A118A" w:rsidRPr="004F2F17" w:rsidRDefault="00000000" w:rsidP="004F2F17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Verdana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A59B10B" w14:textId="77777777" w:rsidR="004A118A" w:rsidRPr="004F2F17" w:rsidRDefault="004A118A" w:rsidP="004F2F1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0DE9ED82" w14:textId="77777777" w:rsidR="004A118A" w:rsidRPr="004F2F17" w:rsidRDefault="00000000" w:rsidP="004F2F17">
      <w:pPr>
        <w:suppressAutoHyphens w:val="0"/>
        <w:spacing w:line="276" w:lineRule="auto"/>
        <w:ind w:left="-113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b/>
          <w:sz w:val="20"/>
        </w:rPr>
        <w:t>13. RESULTADOS PRETENDIDOS COM A CONTRATAÇÃO</w:t>
      </w:r>
    </w:p>
    <w:p w14:paraId="62494707" w14:textId="77777777" w:rsidR="004A118A" w:rsidRPr="004F2F17" w:rsidRDefault="00000000" w:rsidP="004F2F1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 xml:space="preserve">13.1 A aquisição pretendida </w:t>
      </w:r>
      <w:r w:rsidRPr="004F2F17">
        <w:rPr>
          <w:rFonts w:ascii="Verdana" w:hAnsi="Verdana" w:cs="Arial"/>
          <w:sz w:val="20"/>
          <w:lang w:eastAsia="zh-CN"/>
        </w:rPr>
        <w:t>tem como objetivo atender as necessidades dos equipamentos, bem como realizar eventos específicos e em datas comemorativas.</w:t>
      </w:r>
    </w:p>
    <w:p w14:paraId="3036B73A" w14:textId="77777777" w:rsidR="004A118A" w:rsidRPr="004F2F17" w:rsidRDefault="004A118A" w:rsidP="004F2F17">
      <w:pPr>
        <w:spacing w:line="276" w:lineRule="auto"/>
        <w:ind w:right="-425"/>
        <w:jc w:val="both"/>
        <w:rPr>
          <w:rFonts w:ascii="Verdana" w:hAnsi="Verdana"/>
          <w:sz w:val="20"/>
        </w:rPr>
      </w:pPr>
    </w:p>
    <w:p w14:paraId="3E20043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b/>
          <w:sz w:val="20"/>
        </w:rPr>
        <w:t>14. PROVIDÊNCIAS A SEREM ADOTADAS</w:t>
      </w:r>
    </w:p>
    <w:p w14:paraId="6D4D704A" w14:textId="2C8B5342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14.1.</w:t>
      </w:r>
      <w:r w:rsidRPr="004F2F17">
        <w:rPr>
          <w:rFonts w:ascii="Verdana" w:hAnsi="Verdana" w:cs="Arial"/>
          <w:b/>
          <w:sz w:val="20"/>
        </w:rPr>
        <w:t xml:space="preserve"> </w:t>
      </w:r>
      <w:r w:rsidRPr="004F2F17">
        <w:rPr>
          <w:rFonts w:ascii="Verdana" w:hAnsi="Verdana" w:cs="Arial"/>
          <w:sz w:val="20"/>
        </w:rPr>
        <w:t xml:space="preserve">A Administração Pública contará com a Secretaria Municipal de Assistência </w:t>
      </w:r>
      <w:r w:rsidR="004F2F17" w:rsidRPr="004F2F17">
        <w:rPr>
          <w:rFonts w:ascii="Verdana" w:hAnsi="Verdana" w:cs="Arial"/>
          <w:sz w:val="20"/>
        </w:rPr>
        <w:t>Social responsável</w:t>
      </w:r>
      <w:r w:rsidRPr="004F2F17">
        <w:rPr>
          <w:rFonts w:ascii="Verdana" w:hAnsi="Verdana" w:cs="Arial"/>
          <w:sz w:val="20"/>
          <w:lang w:eastAsia="zh-CN"/>
        </w:rPr>
        <w:t xml:space="preserve"> por acompanhar a entrega, </w:t>
      </w:r>
      <w:r w:rsidRPr="004F2F17">
        <w:rPr>
          <w:rFonts w:ascii="Verdana" w:hAnsi="Verdana" w:cs="Arial"/>
          <w:sz w:val="20"/>
        </w:rPr>
        <w:t>recebimento e conferência das especificações contidas no processo licitatório.</w:t>
      </w:r>
    </w:p>
    <w:p w14:paraId="4ED9B254" w14:textId="77777777" w:rsidR="004A118A" w:rsidRPr="004F2F17" w:rsidRDefault="004A118A" w:rsidP="004F2F17">
      <w:pPr>
        <w:spacing w:line="276" w:lineRule="auto"/>
        <w:jc w:val="both"/>
        <w:rPr>
          <w:rFonts w:ascii="Verdana" w:hAnsi="Verdana"/>
          <w:sz w:val="20"/>
        </w:rPr>
      </w:pPr>
    </w:p>
    <w:p w14:paraId="109B2CA4" w14:textId="77777777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b/>
          <w:sz w:val="20"/>
        </w:rPr>
        <w:t>15. CONTRATAÇÕES CORRELATAS E/OU INTERDEPENDENTES</w:t>
      </w:r>
    </w:p>
    <w:p w14:paraId="2C0C472D" w14:textId="77777777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15.1. S</w:t>
      </w:r>
      <w:r w:rsidRPr="004F2F17">
        <w:rPr>
          <w:rFonts w:ascii="Verdana" w:hAnsi="Verdana" w:cs="Arial"/>
          <w:sz w:val="20"/>
          <w:lang w:eastAsia="zh-CN"/>
        </w:rPr>
        <w:t xml:space="preserve">e </w:t>
      </w:r>
      <w:r w:rsidRPr="004F2F17">
        <w:rPr>
          <w:rFonts w:ascii="Verdana" w:hAnsi="Verdana" w:cs="Arial"/>
          <w:sz w:val="20"/>
        </w:rPr>
        <w:t xml:space="preserve">verifica contratações correlatas </w:t>
      </w:r>
      <w:r w:rsidRPr="004F2F17">
        <w:rPr>
          <w:rFonts w:ascii="Verdana" w:hAnsi="Verdana" w:cs="Arial"/>
          <w:sz w:val="20"/>
          <w:lang w:eastAsia="zh-CN"/>
        </w:rPr>
        <w:t>por meio do processo administrativo nº 1920/2024</w:t>
      </w:r>
      <w:r w:rsidRPr="004F2F17">
        <w:rPr>
          <w:rFonts w:ascii="Verdana" w:hAnsi="Verdana" w:cs="Arial"/>
          <w:sz w:val="20"/>
        </w:rPr>
        <w:t>.</w:t>
      </w:r>
    </w:p>
    <w:p w14:paraId="6E135AA4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sz w:val="20"/>
        </w:rPr>
      </w:pPr>
    </w:p>
    <w:p w14:paraId="778948D9" w14:textId="77777777" w:rsidR="004A118A" w:rsidRPr="004F2F17" w:rsidRDefault="00000000" w:rsidP="004F2F1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b/>
          <w:sz w:val="20"/>
        </w:rPr>
        <w:t>16. POSSÍVEIS IMPACTOS AMBIENTAIS</w:t>
      </w:r>
    </w:p>
    <w:p w14:paraId="68BCB606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 xml:space="preserve">16.1. </w:t>
      </w:r>
      <w:r w:rsidRPr="004F2F17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2A9FF480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sz w:val="20"/>
        </w:rPr>
      </w:pPr>
    </w:p>
    <w:p w14:paraId="557390B1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b/>
          <w:sz w:val="20"/>
        </w:rPr>
        <w:t>17. DECLARAÇÃO E JUSTIFICATIVA DA VIABILIDADE</w:t>
      </w:r>
    </w:p>
    <w:p w14:paraId="4D82A700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/>
          <w:bCs/>
          <w:sz w:val="20"/>
        </w:rPr>
        <w:t xml:space="preserve">17.1. </w:t>
      </w:r>
      <w:r w:rsidRPr="004F2F17">
        <w:rPr>
          <w:rFonts w:ascii="Verdana" w:hAnsi="Verdana"/>
          <w:sz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284D7688" w14:textId="7805D5AD" w:rsidR="004A118A" w:rsidRDefault="004A118A" w:rsidP="004F2F1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12E351B9" w14:textId="77777777" w:rsidR="004F2F17" w:rsidRPr="004F2F17" w:rsidRDefault="004F2F17" w:rsidP="004F2F1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3EC8F67B" w14:textId="77777777" w:rsidR="004A118A" w:rsidRPr="004F2F17" w:rsidRDefault="00000000" w:rsidP="004F2F17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b/>
          <w:bCs/>
          <w:sz w:val="20"/>
        </w:rPr>
        <w:lastRenderedPageBreak/>
        <w:t xml:space="preserve">18.  ADEQUAÇÃO ORÇAMENTÁRIA </w:t>
      </w:r>
    </w:p>
    <w:p w14:paraId="3EA49391" w14:textId="77777777" w:rsidR="004A118A" w:rsidRPr="004F2F17" w:rsidRDefault="00000000" w:rsidP="004F2F1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4F2F17">
        <w:rPr>
          <w:rFonts w:ascii="Verdana" w:hAnsi="Verdana"/>
          <w:sz w:val="20"/>
          <w:szCs w:val="20"/>
        </w:rPr>
        <w:t>18.1.</w:t>
      </w:r>
      <w:r w:rsidRPr="004F2F17">
        <w:rPr>
          <w:rFonts w:ascii="Verdana" w:hAnsi="Verdana"/>
          <w:b/>
          <w:bCs/>
          <w:sz w:val="20"/>
          <w:szCs w:val="20"/>
        </w:rPr>
        <w:t xml:space="preserve"> </w:t>
      </w:r>
      <w:r w:rsidRPr="004F2F17">
        <w:rPr>
          <w:rFonts w:ascii="Verdana" w:hAnsi="Verdana"/>
          <w:sz w:val="20"/>
          <w:szCs w:val="20"/>
        </w:rPr>
        <w:t xml:space="preserve">As despesas decorrentes da presente </w:t>
      </w:r>
      <w:r w:rsidRPr="004F2F17">
        <w:rPr>
          <w:rFonts w:ascii="Verdana" w:eastAsia="Times New Roman" w:hAnsi="Verdana" w:cs="Times New Roman"/>
          <w:sz w:val="20"/>
          <w:szCs w:val="20"/>
        </w:rPr>
        <w:t>aquisição</w:t>
      </w:r>
      <w:r w:rsidRPr="004F2F17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4F2F17">
        <w:rPr>
          <w:rFonts w:ascii="Verdana" w:eastAsia="Times New Roman" w:hAnsi="Verdana" w:cs="Times New Roman"/>
          <w:sz w:val="20"/>
          <w:szCs w:val="20"/>
        </w:rPr>
        <w:t>aquisição</w:t>
      </w:r>
      <w:r w:rsidRPr="004F2F17">
        <w:rPr>
          <w:rFonts w:ascii="Verdana" w:hAnsi="Verdana"/>
          <w:sz w:val="20"/>
          <w:szCs w:val="20"/>
        </w:rPr>
        <w:t xml:space="preserve"> será atendida pelas seguintes dotações:</w:t>
      </w:r>
    </w:p>
    <w:p w14:paraId="4ABDF512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46F93BE" w14:textId="77777777" w:rsidR="004A118A" w:rsidRPr="004F2F17" w:rsidRDefault="00000000" w:rsidP="004F2F17">
      <w:pPr>
        <w:spacing w:after="360" w:line="276" w:lineRule="auto"/>
        <w:ind w:left="720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FICHA – FONTE: 00419-1660000000012 no valor estimado de R$ 24.702,00 (vinte e quatro mil setecentos e dois reais).</w:t>
      </w:r>
    </w:p>
    <w:p w14:paraId="7783E8EA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1A8B53D1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6E1B47AC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7998E04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8EA0519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4D25B29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5000DE3" w14:textId="77777777" w:rsidR="004A118A" w:rsidRPr="004F2F17" w:rsidRDefault="00000000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/>
          <w:sz w:val="20"/>
        </w:rPr>
        <w:t>São Gabriel da Palha, 04 de setembro de 2024</w:t>
      </w:r>
      <w:bookmarkStart w:id="15" w:name="_GoBack31"/>
    </w:p>
    <w:p w14:paraId="0E2176B7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4D3F544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27500AD" w14:textId="77777777" w:rsidR="004A118A" w:rsidRPr="004F2F17" w:rsidRDefault="004A118A" w:rsidP="004F2F1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DA7D7EC" w14:textId="77777777" w:rsidR="004A118A" w:rsidRPr="004F2F17" w:rsidRDefault="00000000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4F2F17">
        <w:rPr>
          <w:rFonts w:ascii="Verdana" w:hAnsi="Verdana" w:cs="Arial"/>
          <w:b/>
          <w:bCs/>
          <w:sz w:val="20"/>
        </w:rPr>
        <w:t>Elaborado por:</w:t>
      </w:r>
    </w:p>
    <w:p w14:paraId="4B1341DD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CD29FEA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4DABAC" w14:textId="77777777" w:rsidR="004A118A" w:rsidRPr="004F2F17" w:rsidRDefault="004A118A" w:rsidP="004F2F17">
      <w:pPr>
        <w:spacing w:line="276" w:lineRule="auto"/>
        <w:rPr>
          <w:rFonts w:ascii="Verdana" w:hAnsi="Verdana"/>
          <w:sz w:val="20"/>
        </w:rPr>
        <w:sectPr w:rsidR="004A118A" w:rsidRPr="004F2F17" w:rsidSect="004F2F17">
          <w:headerReference w:type="default" r:id="rId13"/>
          <w:footerReference w:type="default" r:id="rId14"/>
          <w:pgSz w:w="11906" w:h="16838"/>
          <w:pgMar w:top="851" w:right="905" w:bottom="851" w:left="1550" w:header="227" w:footer="404" w:gutter="0"/>
          <w:cols w:space="720"/>
          <w:formProt w:val="0"/>
          <w:docGrid w:linePitch="326"/>
        </w:sectPr>
      </w:pPr>
    </w:p>
    <w:p w14:paraId="4F18427F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BBF2E7" w14:textId="77777777" w:rsidR="004A118A" w:rsidRPr="004F2F17" w:rsidRDefault="004A118A" w:rsidP="004F2F1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5626FEA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RUTH BARBARA DA SILWA NASCIMENTO</w:t>
      </w:r>
    </w:p>
    <w:p w14:paraId="5C6C68B4" w14:textId="77777777" w:rsidR="004A118A" w:rsidRPr="004F2F17" w:rsidRDefault="00000000" w:rsidP="004F2F17">
      <w:pPr>
        <w:spacing w:line="276" w:lineRule="auto"/>
        <w:jc w:val="both"/>
        <w:rPr>
          <w:rFonts w:ascii="Verdana" w:hAnsi="Verdana"/>
          <w:sz w:val="20"/>
        </w:rPr>
      </w:pPr>
      <w:r w:rsidRPr="004F2F17">
        <w:rPr>
          <w:rFonts w:ascii="Verdana" w:hAnsi="Verdana" w:cs="Arial"/>
          <w:sz w:val="20"/>
        </w:rPr>
        <w:t>Assistente Administrativo</w:t>
      </w:r>
    </w:p>
    <w:p w14:paraId="45F9B59B" w14:textId="77777777" w:rsidR="004A118A" w:rsidRPr="004F2F17" w:rsidRDefault="00000000" w:rsidP="004F2F17">
      <w:pPr>
        <w:tabs>
          <w:tab w:val="left" w:pos="300"/>
        </w:tabs>
        <w:spacing w:line="276" w:lineRule="auto"/>
        <w:jc w:val="both"/>
        <w:rPr>
          <w:rFonts w:ascii="Verdana" w:hAnsi="Verdana"/>
          <w:sz w:val="20"/>
        </w:rPr>
      </w:pPr>
      <w:hyperlink r:id="rId15">
        <w:r w:rsidRPr="004F2F17">
          <w:rPr>
            <w:rFonts w:ascii="Verdana" w:hAnsi="Verdana" w:cs="Arial"/>
            <w:sz w:val="20"/>
          </w:rPr>
          <w:t>Mat. nº 002983</w:t>
        </w:r>
      </w:hyperlink>
      <w:bookmarkStart w:id="16" w:name="_GoBack211"/>
      <w:bookmarkStart w:id="17" w:name="_GoBack21"/>
      <w:bookmarkStart w:id="18" w:name="page66R_mcid01"/>
      <w:bookmarkStart w:id="19" w:name="_GoBack3"/>
    </w:p>
    <w:p w14:paraId="17B8CA96" w14:textId="77777777" w:rsidR="004A118A" w:rsidRPr="004F2F17" w:rsidRDefault="004A118A" w:rsidP="004F2F17">
      <w:pPr>
        <w:spacing w:line="276" w:lineRule="auto"/>
        <w:rPr>
          <w:rFonts w:ascii="Verdana" w:hAnsi="Verdana"/>
          <w:sz w:val="20"/>
        </w:rPr>
        <w:sectPr w:rsidR="004A118A" w:rsidRPr="004F2F17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274096B7" w14:textId="77777777" w:rsidR="004A118A" w:rsidRPr="004F2F17" w:rsidRDefault="004A118A" w:rsidP="004F2F17">
      <w:pPr>
        <w:spacing w:line="276" w:lineRule="auto"/>
        <w:rPr>
          <w:rFonts w:ascii="Verdana" w:hAnsi="Verdana" w:cs="Arial"/>
          <w:b/>
          <w:sz w:val="20"/>
          <w:u w:val="single"/>
        </w:rPr>
      </w:pPr>
      <w:bookmarkStart w:id="20" w:name="_GoBack213"/>
      <w:bookmarkStart w:id="21" w:name="_GoBack212"/>
      <w:bookmarkEnd w:id="20"/>
      <w:bookmarkEnd w:id="21"/>
    </w:p>
    <w:p w14:paraId="73E2A320" w14:textId="77777777" w:rsidR="004A118A" w:rsidRPr="004F2F17" w:rsidRDefault="004A118A" w:rsidP="004F2F17">
      <w:pPr>
        <w:spacing w:line="276" w:lineRule="auto"/>
        <w:rPr>
          <w:rFonts w:ascii="Verdana" w:hAnsi="Verdana"/>
          <w:sz w:val="20"/>
        </w:rPr>
        <w:sectPr w:rsidR="004A118A" w:rsidRPr="004F2F17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bookmarkEnd w:id="3"/>
    <w:bookmarkEnd w:id="5"/>
    <w:bookmarkEnd w:id="6"/>
    <w:bookmarkEnd w:id="7"/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bookmarkEnd w:id="19"/>
    <w:p w14:paraId="5898E8C0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D25FDC4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585373F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2A54D38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A903550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959FAFA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BFE3C83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3643273" w14:textId="77777777" w:rsidR="004A118A" w:rsidRPr="004F2F17" w:rsidRDefault="004A118A" w:rsidP="004F2F1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bookmarkStart w:id="22" w:name="page68R_mcid171_Copia_1"/>
      <w:bookmarkEnd w:id="22"/>
    </w:p>
    <w:p w14:paraId="25F03CD9" w14:textId="77777777" w:rsidR="004A118A" w:rsidRPr="004F2F17" w:rsidRDefault="00000000" w:rsidP="004F2F17">
      <w:pPr>
        <w:spacing w:line="276" w:lineRule="auto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RODOLFO ANTÔNIO DA SILVA NETO</w:t>
      </w:r>
    </w:p>
    <w:p w14:paraId="0C5B06DC" w14:textId="77777777" w:rsidR="004A118A" w:rsidRPr="004F2F17" w:rsidRDefault="00000000" w:rsidP="004F2F17">
      <w:pPr>
        <w:spacing w:line="276" w:lineRule="auto"/>
        <w:rPr>
          <w:rFonts w:ascii="Verdana" w:hAnsi="Verdana"/>
          <w:sz w:val="20"/>
        </w:rPr>
      </w:pPr>
      <w:r w:rsidRPr="004F2F17">
        <w:rPr>
          <w:rFonts w:ascii="Verdana" w:hAnsi="Verdana"/>
          <w:sz w:val="20"/>
        </w:rPr>
        <w:t>Auxiliar Administrativo</w:t>
      </w:r>
    </w:p>
    <w:p w14:paraId="1B22D7FA" w14:textId="77777777" w:rsidR="004A118A" w:rsidRPr="004F2F17" w:rsidRDefault="00000000" w:rsidP="004F2F17">
      <w:pPr>
        <w:spacing w:line="276" w:lineRule="auto"/>
        <w:rPr>
          <w:rFonts w:ascii="Verdana" w:hAnsi="Verdana"/>
          <w:sz w:val="20"/>
        </w:rPr>
      </w:pPr>
      <w:bookmarkStart w:id="23" w:name="art122%2525252525252525252525C2%25252525"/>
      <w:bookmarkEnd w:id="23"/>
      <w:proofErr w:type="spellStart"/>
      <w:r w:rsidRPr="004F2F17">
        <w:rPr>
          <w:rFonts w:ascii="Verdana" w:hAnsi="Verdana"/>
          <w:sz w:val="20"/>
        </w:rPr>
        <w:t>Mat</w:t>
      </w:r>
      <w:proofErr w:type="spellEnd"/>
      <w:r w:rsidRPr="004F2F17">
        <w:rPr>
          <w:rFonts w:ascii="Verdana" w:hAnsi="Verdana"/>
          <w:sz w:val="20"/>
        </w:rPr>
        <w:t xml:space="preserve"> nº 000406</w:t>
      </w:r>
      <w:bookmarkStart w:id="24" w:name="_GoBack31121"/>
      <w:bookmarkStart w:id="25" w:name="_GoBack3_Copia_1"/>
      <w:bookmarkEnd w:id="24"/>
      <w:bookmarkEnd w:id="25"/>
    </w:p>
    <w:sectPr w:rsidR="004A118A" w:rsidRPr="004F2F17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4334" w14:textId="77777777" w:rsidR="00B115E7" w:rsidRDefault="00B115E7">
      <w:r>
        <w:separator/>
      </w:r>
    </w:p>
  </w:endnote>
  <w:endnote w:type="continuationSeparator" w:id="0">
    <w:p w14:paraId="2921958D" w14:textId="77777777" w:rsidR="00B115E7" w:rsidRDefault="00B1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F387" w14:textId="77777777" w:rsidR="004A118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C2D263C" w14:textId="77777777" w:rsidR="004A118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7678" w14:textId="77777777" w:rsidR="00B115E7" w:rsidRDefault="00B115E7">
      <w:r>
        <w:separator/>
      </w:r>
    </w:p>
  </w:footnote>
  <w:footnote w:type="continuationSeparator" w:id="0">
    <w:p w14:paraId="699CADA2" w14:textId="77777777" w:rsidR="00B115E7" w:rsidRDefault="00B11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DE73" w14:textId="77777777" w:rsidR="004A118A" w:rsidRDefault="004A118A">
    <w:pPr>
      <w:spacing w:line="360" w:lineRule="auto"/>
      <w:ind w:left="-79"/>
      <w:jc w:val="both"/>
    </w:pPr>
  </w:p>
  <w:p w14:paraId="280AAC8F" w14:textId="77777777" w:rsidR="004A118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C8AA811" w14:textId="77777777" w:rsidR="004A118A" w:rsidRDefault="004A118A">
    <w:pPr>
      <w:jc w:val="center"/>
      <w:rPr>
        <w:rFonts w:ascii="Arial Narrow" w:hAnsi="Arial Narrow"/>
        <w:b/>
        <w:sz w:val="20"/>
      </w:rPr>
    </w:pPr>
  </w:p>
  <w:p w14:paraId="2E5E5DE8" w14:textId="77777777" w:rsidR="004A118A" w:rsidRDefault="004A118A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18A"/>
    <w:rsid w:val="000A115B"/>
    <w:rsid w:val="004A118A"/>
    <w:rsid w:val="004F2F17"/>
    <w:rsid w:val="00B115E7"/>
    <w:rsid w:val="00C0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26243"/>
  <w15:docId w15:val="{EDA5E508-6941-4E92-8CEA-5F883860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11</Pages>
  <Words>4743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2024-09-18T16:53:00Z</cp:lastPrinted>
  <dcterms:created xsi:type="dcterms:W3CDTF">2024-09-18T16:18:00Z</dcterms:created>
  <dcterms:modified xsi:type="dcterms:W3CDTF">2024-09-18T16:53:00Z</dcterms:modified>
  <dc:language>pt-BR</dc:language>
</cp:coreProperties>
</file>